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00" w:rsidRPr="007F05B2" w:rsidRDefault="007D4E00" w:rsidP="007D4E00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lang w:val="be-BY"/>
        </w:rPr>
      </w:pPr>
      <w:bookmarkStart w:id="0" w:name="bookmark0"/>
      <w:r w:rsidRPr="007F05B2">
        <w:rPr>
          <w:rFonts w:ascii="Book Antiqua" w:hAnsi="Book Antiqua"/>
          <w:b/>
          <w:sz w:val="28"/>
          <w:szCs w:val="28"/>
        </w:rPr>
        <w:t xml:space="preserve">Виктор </w:t>
      </w:r>
      <w:proofErr w:type="spellStart"/>
      <w:r w:rsidRPr="007F05B2">
        <w:rPr>
          <w:rFonts w:ascii="Book Antiqua" w:hAnsi="Book Antiqua"/>
          <w:b/>
          <w:sz w:val="28"/>
          <w:szCs w:val="28"/>
        </w:rPr>
        <w:t>Саяпин</w:t>
      </w:r>
      <w:proofErr w:type="spellEnd"/>
    </w:p>
    <w:p w:rsidR="007D4E00" w:rsidRPr="007F05B2" w:rsidRDefault="007D4E00" w:rsidP="007D4E00">
      <w:pPr>
        <w:spacing w:after="120" w:line="276" w:lineRule="auto"/>
        <w:jc w:val="center"/>
        <w:rPr>
          <w:rFonts w:ascii="Book Antiqua" w:hAnsi="Book Antiqua"/>
          <w:b/>
          <w:caps/>
          <w:sz w:val="28"/>
          <w:szCs w:val="28"/>
        </w:rPr>
      </w:pPr>
      <w:r w:rsidRPr="007F05B2">
        <w:rPr>
          <w:rFonts w:ascii="Book Antiqua" w:hAnsi="Book Antiqua"/>
          <w:b/>
          <w:caps/>
          <w:color w:val="FF0000"/>
          <w:sz w:val="28"/>
          <w:szCs w:val="28"/>
        </w:rPr>
        <w:t>«Пешком по Гродно»:</w:t>
      </w:r>
      <w:r w:rsidRPr="007F05B2">
        <w:rPr>
          <w:rFonts w:ascii="Book Antiqua" w:hAnsi="Book Antiqua"/>
          <w:b/>
          <w:caps/>
          <w:sz w:val="28"/>
          <w:szCs w:val="28"/>
        </w:rPr>
        <w:t xml:space="preserve"> </w:t>
      </w:r>
      <w:r w:rsidRPr="007F05B2">
        <w:rPr>
          <w:rFonts w:ascii="Book Antiqua" w:hAnsi="Book Antiqua"/>
          <w:b/>
          <w:caps/>
          <w:sz w:val="28"/>
          <w:szCs w:val="28"/>
          <w:lang w:val="be-BY"/>
        </w:rPr>
        <w:t xml:space="preserve">улица </w:t>
      </w:r>
      <w:r>
        <w:rPr>
          <w:rFonts w:ascii="Book Antiqua" w:hAnsi="Book Antiqua"/>
          <w:b/>
          <w:caps/>
          <w:sz w:val="28"/>
          <w:szCs w:val="28"/>
          <w:lang w:val="be-BY"/>
        </w:rPr>
        <w:t>антонова</w:t>
      </w:r>
    </w:p>
    <w:p w:rsidR="007D4E00" w:rsidRPr="0034650F" w:rsidRDefault="007D4E00" w:rsidP="007D4E00">
      <w:pPr>
        <w:spacing w:line="276" w:lineRule="auto"/>
        <w:ind w:firstLine="567"/>
        <w:jc w:val="both"/>
        <w:rPr>
          <w:rFonts w:ascii="Georgia" w:hAnsi="Georgia"/>
          <w:i/>
          <w:color w:val="2E74B5" w:themeColor="accent1" w:themeShade="BF"/>
          <w:u w:val="single"/>
        </w:rPr>
      </w:pPr>
      <w:r w:rsidRPr="0034650F">
        <w:rPr>
          <w:rFonts w:ascii="Georgia" w:hAnsi="Georgia"/>
          <w:i/>
          <w:color w:val="2E74B5" w:themeColor="accent1" w:themeShade="BF"/>
          <w:u w:val="single"/>
        </w:rPr>
        <w:t xml:space="preserve">Источник публикации: </w:t>
      </w:r>
    </w:p>
    <w:p w:rsidR="007D4E00" w:rsidRPr="0034650F" w:rsidRDefault="007D4E00" w:rsidP="007D4E00">
      <w:pPr>
        <w:pStyle w:val="20"/>
        <w:shd w:val="clear" w:color="auto" w:fill="auto"/>
        <w:spacing w:line="276" w:lineRule="auto"/>
        <w:ind w:firstLine="567"/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</w:pP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С</w:t>
      </w:r>
      <w:proofErr w:type="spellStart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>аяпин</w:t>
      </w:r>
      <w:proofErr w:type="spellEnd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, В. </w:t>
      </w:r>
      <w:r>
        <w:rPr>
          <w:rFonts w:ascii="Georgia" w:hAnsi="Georgia"/>
          <w:b/>
          <w:color w:val="2E74B5" w:themeColor="accent1" w:themeShade="BF"/>
          <w:sz w:val="24"/>
          <w:szCs w:val="24"/>
        </w:rPr>
        <w:t>Улица Антонова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 / В. </w:t>
      </w:r>
      <w:proofErr w:type="spellStart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>Саяпин</w:t>
      </w:r>
      <w:proofErr w:type="spellEnd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 // Гродзенская </w:t>
      </w:r>
      <w:proofErr w:type="spellStart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>праўда</w:t>
      </w:r>
      <w:proofErr w:type="spellEnd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. 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- 2014. - 18 окт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. (№ 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106). - С. 10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.</w:t>
      </w:r>
    </w:p>
    <w:bookmarkEnd w:id="0"/>
    <w:p w:rsidR="007D4E00" w:rsidRPr="007D4E00" w:rsidRDefault="007D4E00" w:rsidP="005B0A38">
      <w:pPr>
        <w:shd w:val="clear" w:color="auto" w:fill="FFFFFF"/>
        <w:spacing w:after="0" w:line="252" w:lineRule="atLeast"/>
        <w:rPr>
          <w:rFonts w:ascii="Arial" w:eastAsia="Times New Roman" w:hAnsi="Arial" w:cs="Arial"/>
          <w:b/>
          <w:bCs/>
          <w:color w:val="000000"/>
          <w:sz w:val="17"/>
          <w:szCs w:val="17"/>
          <w:lang w:val="be-BY" w:eastAsia="ru-RU"/>
        </w:rPr>
      </w:pPr>
    </w:p>
    <w:p w:rsidR="007D4E00" w:rsidRDefault="005B0A38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 w:rsidRPr="007D4E00">
        <w:rPr>
          <w:rFonts w:ascii="Arial" w:eastAsia="Times New Roman" w:hAnsi="Arial" w:cs="Arial"/>
          <w:i/>
          <w:noProof/>
          <w:color w:val="0000FF"/>
          <w:sz w:val="17"/>
          <w:szCs w:val="1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1905</wp:posOffset>
            </wp:positionV>
            <wp:extent cx="3280410" cy="1988820"/>
            <wp:effectExtent l="171450" t="133350" r="358140" b="297180"/>
            <wp:wrapTight wrapText="bothSides">
              <wp:wrapPolygon edited="0">
                <wp:start x="1380" y="-1448"/>
                <wp:lineTo x="376" y="-1241"/>
                <wp:lineTo x="-1129" y="621"/>
                <wp:lineTo x="-1129" y="22552"/>
                <wp:lineTo x="251" y="24828"/>
                <wp:lineTo x="753" y="24828"/>
                <wp:lineTo x="22077" y="24828"/>
                <wp:lineTo x="22578" y="24828"/>
                <wp:lineTo x="23833" y="22552"/>
                <wp:lineTo x="23833" y="1862"/>
                <wp:lineTo x="23958" y="828"/>
                <wp:lineTo x="22453" y="-1241"/>
                <wp:lineTo x="21449" y="-1448"/>
                <wp:lineTo x="1380" y="-1448"/>
              </wp:wrapPolygon>
            </wp:wrapTight>
            <wp:docPr id="1" name="Рисунок 1" descr="http://grodnonews.by/temp/uploads_cacher/9d0bb309ffcc9466b1494722f0e43262.jpg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dnonews.by/temp/uploads_cacher/9d0bb309ffcc9466b1494722f0e43262.jpg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1988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D4E00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 xml:space="preserve">Знаете ли вы, где в Гродно находилась фабрика спичек? Что случилось с домом генерала, чье имя носит улица? И был ли клад на чердаке старого здания, на месте которого сегодня красуется современная гостиница? </w:t>
      </w:r>
      <w:r w:rsidRPr="007D4E00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br/>
      </w:r>
    </w:p>
    <w:p w:rsidR="007D4E00" w:rsidRDefault="007D4E00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7D4E00" w:rsidRDefault="007D4E00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7D4E00" w:rsidRDefault="007D4E00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7D4E00" w:rsidRPr="007D4E00" w:rsidRDefault="005B0A38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Как называлась раньше?</w:t>
      </w:r>
    </w:p>
    <w:p w:rsidR="007D4E00" w:rsidRDefault="005B0A38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Улица под названием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Новоудельная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впервые в документах появляется в 1775 году. К 1790 году ее название меняется на Иерусалимская. В конце XVIII века встречаются варианты названия улицы: Новая Иерусалимская, Новая, Иерусалимская. К 1915 году появляется новое название – улица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Ланского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 </w:t>
      </w:r>
    </w:p>
    <w:p w:rsidR="007D4E00" w:rsidRDefault="005B0A38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Это название существовало недолго – кайзеровские оккупанты переименовали ее в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Jerusalemerstrasse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В 20-30-х годах улица вновь называлась Иерусалимская. В начале 1940 года Иерусалимская была переименована – ей дали название улица Танкистов. В годы фашистской оккупации она называлась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Lange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Reichе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После освобождения города ей вернули название Танкистов. А в октябре 1962 года улице присвоили имя генерала армии Антонова Алексея Иннокентьевича.</w:t>
      </w:r>
    </w:p>
    <w:p w:rsidR="007D4E00" w:rsidRDefault="005B0A38" w:rsidP="007D4E00">
      <w:pPr>
        <w:shd w:val="clear" w:color="auto" w:fill="FFFFFF"/>
        <w:spacing w:before="240"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Пивная в доме…</w:t>
      </w:r>
    </w:p>
    <w:p w:rsidR="007D4E00" w:rsidRDefault="005B0A38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Улица невелика, ее протяженность от проспекта Космонавтов до улицы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Белуша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составляет всего 480 метров. </w:t>
      </w:r>
      <w:r w:rsidRPr="007D4E00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№1</w:t>
      </w: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построен в начале ХХ века. Со второй половины 20-х годов здесь проживал известный гродненский фотомастер Моисей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Гельгор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а в 30-е годы – доктор Шейна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Орлис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Во второй половине 50-х годов в доме находились областное управление промышленности и швейная мастерская Гродненского районного промкомбината. В начале 70-х годов дом был перестроен и стал жилым, а на первом этаже открылась очень популярная у горожан пивная-автомат.</w:t>
      </w:r>
    </w:p>
    <w:p w:rsidR="007D4E00" w:rsidRDefault="005B0A38" w:rsidP="007D4E00">
      <w:pPr>
        <w:shd w:val="clear" w:color="auto" w:fill="FFFFFF"/>
        <w:spacing w:before="240"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Легенда о старом кладе</w:t>
      </w:r>
    </w:p>
    <w:p w:rsidR="007D4E00" w:rsidRDefault="005B0A38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№4</w:t>
      </w: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построен в конце XIX века. В первой половине 20-х годов здесь находилась аптека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Швенгрубена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а с начала 30-х – аптека Э.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Стемпневского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С послевоенных лет здесь работает городская аптека №3. После освобождения города в сентябре 1944 года в доме разместились штаб отдела ВОХР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Белостокской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железной дороги и клуб военизированной </w:t>
      </w:r>
      <w:r w:rsid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охраны. Сегодня это жилой дом.</w:t>
      </w:r>
    </w:p>
    <w:p w:rsidR="007D4E00" w:rsidRDefault="005B0A38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По адресу улица Антонова </w:t>
      </w:r>
      <w:r w:rsidRPr="007D4E00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№10</w:t>
      </w: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сейчас находится гостиничный комплекс «Семашко». На этом месте раньше стоял одноэтажный дом. Это был типичный </w:t>
      </w: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жилой дом с маленьким магазинчиком. Когда начали строить гостиницу, дом разобрали и его прежний фасад воспроизвели из современных материалов. Одна из городских легенд говорит о том, что на чердаке старого дома однажды нашли клад.   </w:t>
      </w:r>
    </w:p>
    <w:p w:rsidR="007D4E00" w:rsidRDefault="007D4E00" w:rsidP="007D4E00">
      <w:pPr>
        <w:shd w:val="clear" w:color="auto" w:fill="FFFFFF"/>
        <w:spacing w:before="240"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164465</wp:posOffset>
            </wp:positionV>
            <wp:extent cx="3318510" cy="2346960"/>
            <wp:effectExtent l="95250" t="76200" r="91440" b="72390"/>
            <wp:wrapTight wrapText="bothSides">
              <wp:wrapPolygon edited="0">
                <wp:start x="-620" y="-701"/>
                <wp:lineTo x="-620" y="22266"/>
                <wp:lineTo x="21947" y="22266"/>
                <wp:lineTo x="22071" y="22266"/>
                <wp:lineTo x="22195" y="21916"/>
                <wp:lineTo x="22195" y="1753"/>
                <wp:lineTo x="22071" y="-351"/>
                <wp:lineTo x="21947" y="-701"/>
                <wp:lineTo x="-620" y="-701"/>
              </wp:wrapPolygon>
            </wp:wrapTight>
            <wp:docPr id="2" name="Рисунок 2" descr="http://grodnonews.by/uploads2/antono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odnonews.by/uploads2/antonova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2346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B0A38" w:rsidRPr="007D4E00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Пожарное депо и фабрика спичек</w:t>
      </w:r>
    </w:p>
    <w:p w:rsidR="0037140F" w:rsidRDefault="007D4E00" w:rsidP="0037140F">
      <w:pPr>
        <w:shd w:val="clear" w:color="auto" w:fill="FFFFFF"/>
        <w:spacing w:before="240" w:after="0" w:line="252" w:lineRule="atLeast"/>
        <w:ind w:firstLine="567"/>
        <w:jc w:val="both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2275840</wp:posOffset>
            </wp:positionV>
            <wp:extent cx="2437765" cy="1840230"/>
            <wp:effectExtent l="171450" t="133350" r="362585" b="312420"/>
            <wp:wrapTight wrapText="bothSides">
              <wp:wrapPolygon edited="0">
                <wp:start x="1857" y="-1565"/>
                <wp:lineTo x="506" y="-1342"/>
                <wp:lineTo x="-1519" y="671"/>
                <wp:lineTo x="-1013" y="23478"/>
                <wp:lineTo x="506" y="25267"/>
                <wp:lineTo x="1013" y="25267"/>
                <wp:lineTo x="22281" y="25267"/>
                <wp:lineTo x="22618" y="25267"/>
                <wp:lineTo x="24306" y="23702"/>
                <wp:lineTo x="24306" y="23478"/>
                <wp:lineTo x="24644" y="20124"/>
                <wp:lineTo x="24644" y="2012"/>
                <wp:lineTo x="24813" y="894"/>
                <wp:lineTo x="22787" y="-1342"/>
                <wp:lineTo x="21437" y="-1565"/>
                <wp:lineTo x="1857" y="-1565"/>
              </wp:wrapPolygon>
            </wp:wrapTight>
            <wp:docPr id="3" name="Рисунок 3" descr="http://grodnonews.by/uploads2/antonov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odnonews.by/uploads2/antonova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1840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 </w:t>
      </w:r>
      <w:r w:rsidR="005B0A38" w:rsidRPr="007D4E00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доме №13</w:t>
      </w:r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находится Добровольное пожарное общество. Дом возведен в 1898 году, и эту дату еще относительно недавно можно было видеть на кованом козырьке над входом. К сожалению, козырек работы известных гродненских мастеров Качанов заменили на современный. </w:t>
      </w:r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="005B0A38" w:rsidRPr="007D4E00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br/>
      </w:r>
      <w:r w:rsidR="005B0A38" w:rsidRPr="007D4E00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 xml:space="preserve">Дом № 13. 70-е гг. </w:t>
      </w:r>
    </w:p>
    <w:p w:rsidR="007D4E00" w:rsidRPr="007D4E00" w:rsidRDefault="005B0A38" w:rsidP="0037140F">
      <w:pPr>
        <w:shd w:val="clear" w:color="auto" w:fill="FFFFFF"/>
        <w:spacing w:line="252" w:lineRule="atLeast"/>
        <w:jc w:val="both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Фото Александра Рымарчука</w:t>
      </w:r>
    </w:p>
    <w:p w:rsidR="007D4E00" w:rsidRPr="007D4E00" w:rsidRDefault="005B0A38" w:rsidP="0037140F">
      <w:pPr>
        <w:shd w:val="clear" w:color="auto" w:fill="FFFFFF"/>
        <w:spacing w:before="600" w:after="720" w:line="252" w:lineRule="atLeast"/>
        <w:ind w:firstLine="567"/>
        <w:jc w:val="right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Козырек над входом в дом № 13. 2006</w:t>
      </w:r>
      <w:r w:rsidR="0037140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 xml:space="preserve"> </w:t>
      </w:r>
      <w:r w:rsidRPr="007D4E00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г. Фото Виктора Саяпина</w:t>
      </w:r>
    </w:p>
    <w:p w:rsidR="0037140F" w:rsidRDefault="005B0A38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По адресу улица Антонова </w:t>
      </w:r>
      <w:r w:rsidRPr="0037140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№17</w:t>
      </w: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 20-х годах ХХ века находилась фабрика спичек «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Margolis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i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Joselewicz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». На ней работали 160 рабочих. Затем она стала государственной и поменяла название на «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Marjos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». А в соседнем доме </w:t>
      </w:r>
      <w:r w:rsidRPr="0037140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№19</w:t>
      </w: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находилось общежитие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ДорУРС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Белостокской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железной дороги. Сегодня на этой т</w:t>
      </w:r>
      <w:r w:rsidR="0037140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ерритории работает мини-рынок.</w:t>
      </w:r>
    </w:p>
    <w:p w:rsidR="0037140F" w:rsidRDefault="0037140F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326390</wp:posOffset>
            </wp:positionV>
            <wp:extent cx="3063875" cy="2236470"/>
            <wp:effectExtent l="114300" t="76200" r="98425" b="87630"/>
            <wp:wrapTight wrapText="bothSides">
              <wp:wrapPolygon edited="0">
                <wp:start x="-806" y="-736"/>
                <wp:lineTo x="-806" y="22446"/>
                <wp:lineTo x="22160" y="22446"/>
                <wp:lineTo x="22294" y="20055"/>
                <wp:lineTo x="22294" y="2208"/>
                <wp:lineTo x="22160" y="-552"/>
                <wp:lineTo x="22160" y="-736"/>
                <wp:lineTo x="-806" y="-736"/>
              </wp:wrapPolygon>
            </wp:wrapTight>
            <wp:docPr id="4" name="Рисунок 4" descr="http://grodnonews.by/uploads2/antonov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dnonews.by/uploads2/antonova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2236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По улице Антонова </w:t>
      </w:r>
      <w:r w:rsidR="005B0A38" w:rsidRPr="0037140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№18</w:t>
      </w:r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 20-е годы размещались склады фирмы «Д. Хазан и Ю. Штурман». В мае 1953 года эта территория, а также соседнего дома </w:t>
      </w:r>
      <w:r w:rsidR="005B0A38" w:rsidRPr="0037140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№20</w:t>
      </w:r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были отведены под строительство 3-этажного здания школы-общежития для слабовидящих детей. Сегодня з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десь работает станция юннатов.</w:t>
      </w:r>
    </w:p>
    <w:p w:rsidR="0037140F" w:rsidRDefault="005B0A38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Здание по адресу улица Антонова </w:t>
      </w:r>
      <w:r w:rsidRPr="0037140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№21</w:t>
      </w: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было введено в эксплуатацию в сентябре 1954 года. Сюда переселилась Гродненская фельдшерско-акушерская школа, которая вскоре изменила свой статус и стала называться медицинским училищем. </w:t>
      </w:r>
    </w:p>
    <w:p w:rsidR="0037140F" w:rsidRPr="0037140F" w:rsidRDefault="0037140F" w:rsidP="0037140F">
      <w:pPr>
        <w:shd w:val="clear" w:color="auto" w:fill="FFFFFF"/>
        <w:spacing w:after="0" w:line="252" w:lineRule="atLeast"/>
        <w:jc w:val="both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37140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Здание фельдшерско-акушерской школы.</w:t>
      </w:r>
      <w:r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 xml:space="preserve"> 1955 г. Фото “Грод. правда</w:t>
      </w:r>
      <w:r w:rsidRPr="0037140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”</w:t>
      </w:r>
    </w:p>
    <w:p w:rsidR="0037140F" w:rsidRDefault="005B0A38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 xml:space="preserve">После того как его перевели во вновь построенные корпуса в лесной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маcсив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«Пышки», старое здание было реконструировано, и в нем разместился банк «ВТБ». </w:t>
      </w:r>
    </w:p>
    <w:p w:rsidR="0037140F" w:rsidRDefault="005B0A38" w:rsidP="00B63561">
      <w:pPr>
        <w:shd w:val="clear" w:color="auto" w:fill="FFFFFF"/>
        <w:spacing w:before="240"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Дом генерала не сохранился</w:t>
      </w:r>
    </w:p>
    <w:p w:rsidR="0037140F" w:rsidRDefault="0037140F" w:rsidP="007D4E00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934085</wp:posOffset>
            </wp:positionV>
            <wp:extent cx="3719195" cy="2470785"/>
            <wp:effectExtent l="95250" t="76200" r="71755" b="81915"/>
            <wp:wrapTight wrapText="bothSides">
              <wp:wrapPolygon edited="0">
                <wp:start x="-553" y="-666"/>
                <wp:lineTo x="-553" y="22316"/>
                <wp:lineTo x="21906" y="22316"/>
                <wp:lineTo x="22017" y="20817"/>
                <wp:lineTo x="22017" y="1998"/>
                <wp:lineTo x="21906" y="-500"/>
                <wp:lineTo x="21906" y="-666"/>
                <wp:lineTo x="-553" y="-666"/>
              </wp:wrapPolygon>
            </wp:wrapTight>
            <wp:docPr id="5" name="Рисунок 5" descr="http://grodnonews.by/uploads2/antonov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odnonews.by/uploads2/antonova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195" cy="2470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 небольшом деревянном доме </w:t>
      </w:r>
      <w:r w:rsidR="005B0A38" w:rsidRPr="0037140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№23</w:t>
      </w:r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 конце XIX века жила семья офицера-артиллериста Иннокентия Антонова. В 1896 году в этой семье родился мальчик, которому дали имя Алексей. Позже он стал крупным советским военачальником, генералом армии. В начале 20-х годов в доме организовали кожевенное производство «</w:t>
      </w:r>
      <w:proofErr w:type="spellStart"/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Альберкос</w:t>
      </w:r>
      <w:proofErr w:type="spellEnd"/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». После войны дом длительное время был жилым. В 1965 году на стене этого дома установили мемориальную доску. А в 1988 году возникла идея открыть здесь мемориальный музей А.И. Антонова. Так как дом был ветхим, его решили реконструировать. </w:t>
      </w:r>
    </w:p>
    <w:p w:rsidR="0037140F" w:rsidRDefault="005B0A38" w:rsidP="0037140F">
      <w:pPr>
        <w:shd w:val="clear" w:color="auto" w:fill="FFFFFF"/>
        <w:spacing w:before="240" w:after="360" w:line="252" w:lineRule="atLeast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val="be-BY" w:eastAsia="ru-RU"/>
        </w:rPr>
      </w:pPr>
      <w:r w:rsidRPr="0037140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Дом семьи Антоновых. 70-е гг. Фото Александра Семенчука</w:t>
      </w:r>
    </w:p>
    <w:p w:rsidR="0037140F" w:rsidRDefault="005B0A38" w:rsidP="0037140F">
      <w:pPr>
        <w:shd w:val="clear" w:color="auto" w:fill="FFFFFF"/>
        <w:spacing w:before="480"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Мемориальную доску сняли. Проводилась реконструкция дома из силикатных блоков. Кроме того, его еще и развернули по часовой стрелке на 90 градусов. В результате боковой фасад стал главным. В начале 90-х годов в доме некоторое время работал магазин – «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секондхэнд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». Потом случился пожар, и дом сгорел. На месте дома построили новое здание, и здесь теперь расположился фирменный центр продаж и обслуживания опера</w:t>
      </w:r>
      <w:r w:rsidR="0037140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тора мобильной связи «</w:t>
      </w:r>
      <w:proofErr w:type="spellStart"/>
      <w:r w:rsidR="0037140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Велком</w:t>
      </w:r>
      <w:proofErr w:type="spellEnd"/>
      <w:r w:rsidR="0037140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».</w:t>
      </w:r>
    </w:p>
    <w:p w:rsidR="0037140F" w:rsidRDefault="005B0A38" w:rsidP="0037140F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По адресу улица Антонова </w:t>
      </w:r>
      <w:r w:rsidRPr="0037140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№25</w:t>
      </w: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находится редакция газеты «Гродненская правда». Здание построено в 1985 году по проекту архитектора Л.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Вильчко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В разные времена с редакцией газеты сотрудничали известные писатели и поэты: М. Василек, В. Быков, А.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Карпюк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Ю. Голуб и другие. А в 2004 г</w:t>
      </w:r>
      <w:r w:rsidR="0037140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</w:t>
      </w: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ду на стене главного фасада здания редакции была установлена новая мемориальная доска пам</w:t>
      </w:r>
      <w:r w:rsidR="0037140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яти великого земляка – генерала армии А.И. Антонова.</w:t>
      </w:r>
    </w:p>
    <w:p w:rsidR="0037140F" w:rsidRPr="0037140F" w:rsidRDefault="0037140F" w:rsidP="0037140F">
      <w:pPr>
        <w:shd w:val="clear" w:color="auto" w:fill="FFFFFF"/>
        <w:spacing w:before="480" w:after="600" w:line="252" w:lineRule="atLeast"/>
        <w:ind w:firstLine="567"/>
        <w:jc w:val="both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257810</wp:posOffset>
            </wp:positionV>
            <wp:extent cx="2921635" cy="2465070"/>
            <wp:effectExtent l="95250" t="76200" r="107315" b="87630"/>
            <wp:wrapTight wrapText="bothSides">
              <wp:wrapPolygon edited="0">
                <wp:start x="-704" y="-668"/>
                <wp:lineTo x="-704" y="22368"/>
                <wp:lineTo x="22112" y="22368"/>
                <wp:lineTo x="22253" y="22368"/>
                <wp:lineTo x="22393" y="21032"/>
                <wp:lineTo x="22393" y="2003"/>
                <wp:lineTo x="22253" y="-334"/>
                <wp:lineTo x="22112" y="-668"/>
                <wp:lineTo x="-704" y="-668"/>
              </wp:wrapPolygon>
            </wp:wrapTight>
            <wp:docPr id="6" name="Рисунок 6" descr="http://grodnonews.by/uploads2/antonov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odnonews.by/uploads2/antonova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465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B0A38" w:rsidRPr="0037140F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Улица Антонова. 80-е гг. Фото Виктора Саяпина</w:t>
      </w:r>
    </w:p>
    <w:p w:rsidR="0037140F" w:rsidRDefault="005B0A38" w:rsidP="0037140F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Где был «</w:t>
      </w:r>
      <w:proofErr w:type="spellStart"/>
      <w:r w:rsidRPr="007D4E00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Слимак</w:t>
      </w:r>
      <w:proofErr w:type="spellEnd"/>
      <w:r w:rsidRPr="007D4E00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»?</w:t>
      </w: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37140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№31</w:t>
      </w: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построен был в конце XIX века в стиле эклектики. Он несколько десятилетий использовался для целей просвещения. В 1920 году здесь находилось общежитие белорусской гимназии. В 1940-41 учебном году работала русская средняя школа №15. В послевоенные годы, до перевода в </w:t>
      </w: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 xml:space="preserve">новое здание по улице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Белуша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в этом доме находилась школа №11. Сегодня здесь ра</w:t>
      </w:r>
      <w:r w:rsidR="0037140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ботает офис «</w:t>
      </w:r>
      <w:proofErr w:type="spellStart"/>
      <w:r w:rsidR="0037140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МТБанк</w:t>
      </w:r>
      <w:proofErr w:type="spellEnd"/>
      <w:r w:rsidR="0037140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 в Гродно.</w:t>
      </w:r>
    </w:p>
    <w:p w:rsidR="000026D5" w:rsidRDefault="000026D5" w:rsidP="0037140F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1590675</wp:posOffset>
            </wp:positionV>
            <wp:extent cx="3162300" cy="2122805"/>
            <wp:effectExtent l="114300" t="76200" r="95250" b="86995"/>
            <wp:wrapTight wrapText="bothSides">
              <wp:wrapPolygon edited="0">
                <wp:start x="-781" y="-775"/>
                <wp:lineTo x="-781" y="22485"/>
                <wp:lineTo x="22120" y="22485"/>
                <wp:lineTo x="22251" y="21128"/>
                <wp:lineTo x="22251" y="2326"/>
                <wp:lineTo x="22120" y="-582"/>
                <wp:lineTo x="22120" y="-775"/>
                <wp:lineTo x="-781" y="-775"/>
              </wp:wrapPolygon>
            </wp:wrapTight>
            <wp:docPr id="7" name="Рисунок 7" descr="http://grodnonews.by/uploads2/antonov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odnonews.by/uploads2/antonova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228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2718435</wp:posOffset>
            </wp:positionV>
            <wp:extent cx="3236595" cy="2170430"/>
            <wp:effectExtent l="114300" t="76200" r="97155" b="77470"/>
            <wp:wrapTight wrapText="bothSides">
              <wp:wrapPolygon edited="0">
                <wp:start x="-763" y="-758"/>
                <wp:lineTo x="-763" y="22371"/>
                <wp:lineTo x="22121" y="22371"/>
                <wp:lineTo x="22248" y="20665"/>
                <wp:lineTo x="22248" y="2275"/>
                <wp:lineTo x="22121" y="-569"/>
                <wp:lineTo x="22121" y="-758"/>
                <wp:lineTo x="-763" y="-758"/>
              </wp:wrapPolygon>
            </wp:wrapTight>
            <wp:docPr id="8" name="Рисунок 8" descr="http://grodnonews.by/uploads2/antonov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rodnonews.by/uploads2/antonova5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21704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 зданию банка примыкает территория Центрального рынка нашего города. Сюда он переселился с проспекта Космонавтов в середине 70-х годов. На территории нижней площадки рынка в давние времена находились глиняные карьеры, а в 20-30-е годы здесь был район под названием «</w:t>
      </w:r>
      <w:proofErr w:type="spellStart"/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Слимак</w:t>
      </w:r>
      <w:proofErr w:type="spellEnd"/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» – от названия улочки, соединявшей тогдашнюю Иерусалимскую с </w:t>
      </w:r>
      <w:proofErr w:type="spellStart"/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Подольной</w:t>
      </w:r>
      <w:proofErr w:type="spellEnd"/>
      <w:r w:rsidR="005B0A38"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Улочка была застроена лачугами, в которых проживала беднота. Вероятно, отсюда и пошло в послевоенные годы название района – «Шанхай», которое потом распространилось и на всю территорию между Неманом и кладбищами.</w:t>
      </w:r>
    </w:p>
    <w:p w:rsidR="000026D5" w:rsidRDefault="005B0A38" w:rsidP="000026D5">
      <w:pPr>
        <w:shd w:val="clear" w:color="auto" w:fill="FFFFFF"/>
        <w:spacing w:before="600" w:after="600" w:line="252" w:lineRule="atLeast"/>
        <w:ind w:firstLine="567"/>
        <w:jc w:val="center"/>
        <w:rPr>
          <w:rFonts w:ascii="Georgia" w:eastAsia="Times New Roman" w:hAnsi="Georgia" w:cs="Arial"/>
          <w:i/>
          <w:iCs/>
          <w:color w:val="000000"/>
          <w:sz w:val="24"/>
          <w:szCs w:val="24"/>
          <w:u w:val="single"/>
          <w:lang w:eastAsia="ru-RU"/>
        </w:rPr>
      </w:pPr>
      <w:r w:rsidRPr="000026D5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val="be-BY" w:eastAsia="ru-RU"/>
        </w:rPr>
        <w:t>Нижняя площадка Центрального рынка. 70-е гг. Фото Виктора Харитонова</w:t>
      </w:r>
    </w:p>
    <w:p w:rsidR="000026D5" w:rsidRDefault="005B0A38" w:rsidP="0037140F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Вечное пристанище</w:t>
      </w:r>
    </w:p>
    <w:p w:rsidR="000026D5" w:rsidRDefault="005B0A38" w:rsidP="0037140F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Через дорогу от рынка находятся старейшие кладбища города – православное и католическое. В начале ХХ века весь район кладбищ назывался «Кладбищенской слободой». </w:t>
      </w:r>
    </w:p>
    <w:p w:rsidR="000026D5" w:rsidRDefault="005B0A38" w:rsidP="0037140F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Основание православного кладбища относится к началу XIX века. Его иначе называли Русским, Софийским, Иерусалимским. Старейшим из сохранившихся является захоронение генерал-лейтенанта С.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Ланского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– 1814 год. Здесь нашли покой известные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гродненцы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разных эпох: мать Максима Богдановича Мария, историк и педагог Е. Орловский, филолог П. Ковалевский, архитектор Н. Романов, губернский инженер В.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Небольсин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доктор К.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Кемарский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поэт М. Василек и другие. На территории кладбища находятся одна из старейших православных церквей города –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Свято-Марфинская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(1846-1848 гг.) и Свято-Воскресенская часовня (1890 г). </w:t>
      </w:r>
    </w:p>
    <w:p w:rsidR="000026D5" w:rsidRDefault="005B0A38" w:rsidP="0037140F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Католическое, или «Фарное» кладбище основано было в 1792 году. Здесь похоронены Э.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Ожешко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и ее супруг С.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Нагорский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архитектор Д. Сакко, педагог и основатель зоопарка Я.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Кохановский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генерал Ф. Борковский, гродненские вице-губернаторы Т.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Яневский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и К. Максимович, доктор А. 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Тальгейм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и другие. </w:t>
      </w:r>
    </w:p>
    <w:p w:rsidR="00C35364" w:rsidRPr="000026D5" w:rsidRDefault="005B0A38" w:rsidP="000026D5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 кладбище сохранились памятники, изготовленные в Киеве, Варшаве, Вильно, но наибольший интерес представляют</w:t>
      </w:r>
      <w:r w:rsidR="00002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работы гродненского мастера Б. </w:t>
      </w:r>
      <w:proofErr w:type="spellStart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Шишкевича</w:t>
      </w:r>
      <w:proofErr w:type="spellEnd"/>
      <w:r w:rsidRPr="007D4E0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а также Г. Заборовского. Здесь можно увидеть эпитафии, кроме польского, на латинском, немецком, русском, французском, чешском, литовском языках. На кладбище находится часовня, построенная в 1822 году. </w:t>
      </w:r>
    </w:p>
    <w:sectPr w:rsidR="00C35364" w:rsidRPr="000026D5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0A38"/>
    <w:rsid w:val="000026D5"/>
    <w:rsid w:val="00086502"/>
    <w:rsid w:val="00212C85"/>
    <w:rsid w:val="002A5570"/>
    <w:rsid w:val="0037140F"/>
    <w:rsid w:val="005B0A38"/>
    <w:rsid w:val="00714607"/>
    <w:rsid w:val="007D4E00"/>
    <w:rsid w:val="00B63561"/>
    <w:rsid w:val="00C35364"/>
    <w:rsid w:val="00F714D4"/>
    <w:rsid w:val="00FC3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A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0A38"/>
  </w:style>
  <w:style w:type="paragraph" w:styleId="a4">
    <w:name w:val="Balloon Text"/>
    <w:basedOn w:val="a"/>
    <w:link w:val="a5"/>
    <w:uiPriority w:val="99"/>
    <w:semiHidden/>
    <w:unhideWhenUsed/>
    <w:rsid w:val="005B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A3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D4E00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4E00"/>
    <w:pPr>
      <w:widowControl w:val="0"/>
      <w:shd w:val="clear" w:color="auto" w:fill="FFFFFF"/>
      <w:spacing w:after="0" w:line="211" w:lineRule="exact"/>
      <w:jc w:val="both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34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grodnonews.by/uploads/20742.jpg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2014-10-22T08:12:00Z</dcterms:created>
  <dcterms:modified xsi:type="dcterms:W3CDTF">2014-10-30T11:17:00Z</dcterms:modified>
</cp:coreProperties>
</file>