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EF" w:rsidRDefault="00C95AEF" w:rsidP="00EC4A2B">
      <w:pPr>
        <w:shd w:val="clear" w:color="auto" w:fill="FFFFFF"/>
        <w:spacing w:after="0" w:line="180" w:lineRule="atLeast"/>
        <w:rPr>
          <w:rFonts w:ascii="Arial" w:eastAsia="Times New Roman" w:hAnsi="Arial" w:cs="Arial"/>
          <w:b/>
          <w:bCs/>
          <w:color w:val="000000"/>
          <w:sz w:val="12"/>
          <w:szCs w:val="12"/>
          <w:lang w:eastAsia="ru-RU"/>
        </w:rPr>
      </w:pPr>
    </w:p>
    <w:p w:rsidR="00C95AEF" w:rsidRPr="00687EEB" w:rsidRDefault="00C95AEF" w:rsidP="00C95AEF">
      <w:pPr>
        <w:spacing w:after="120"/>
        <w:jc w:val="center"/>
        <w:rPr>
          <w:rFonts w:ascii="Georgia" w:hAnsi="Georgia"/>
          <w:b/>
          <w:sz w:val="28"/>
          <w:szCs w:val="28"/>
          <w:lang w:val="be-BY"/>
        </w:rPr>
      </w:pPr>
      <w:r w:rsidRPr="00687EEB">
        <w:rPr>
          <w:rFonts w:ascii="Georgia" w:hAnsi="Georgia"/>
          <w:b/>
          <w:sz w:val="28"/>
          <w:szCs w:val="28"/>
        </w:rPr>
        <w:t xml:space="preserve">Виктор </w:t>
      </w:r>
      <w:proofErr w:type="spellStart"/>
      <w:r w:rsidRPr="00687EEB">
        <w:rPr>
          <w:rFonts w:ascii="Georgia" w:hAnsi="Georgia"/>
          <w:b/>
          <w:sz w:val="28"/>
          <w:szCs w:val="28"/>
        </w:rPr>
        <w:t>Саяпин</w:t>
      </w:r>
      <w:proofErr w:type="spellEnd"/>
    </w:p>
    <w:p w:rsidR="00C95AEF" w:rsidRPr="00687EEB" w:rsidRDefault="00C95AEF" w:rsidP="00C95AEF">
      <w:pPr>
        <w:spacing w:after="120"/>
        <w:jc w:val="center"/>
        <w:rPr>
          <w:rFonts w:ascii="Georgia" w:hAnsi="Georgia"/>
          <w:b/>
          <w:caps/>
          <w:sz w:val="28"/>
          <w:szCs w:val="28"/>
        </w:rPr>
      </w:pPr>
      <w:r w:rsidRPr="00687EEB">
        <w:rPr>
          <w:rFonts w:ascii="Georgia" w:hAnsi="Georgia"/>
          <w:b/>
          <w:caps/>
          <w:color w:val="FF0000"/>
          <w:sz w:val="28"/>
          <w:szCs w:val="28"/>
        </w:rPr>
        <w:t>«Пешком по Гродно»:</w:t>
      </w:r>
      <w:r w:rsidRPr="00687EEB">
        <w:rPr>
          <w:rFonts w:ascii="Georgia" w:hAnsi="Georgia"/>
          <w:b/>
          <w:caps/>
          <w:sz w:val="28"/>
          <w:szCs w:val="28"/>
        </w:rPr>
        <w:t xml:space="preserve"> </w:t>
      </w:r>
      <w:r w:rsidRPr="00687EEB">
        <w:rPr>
          <w:rFonts w:ascii="Georgia" w:hAnsi="Georgia"/>
          <w:b/>
          <w:caps/>
          <w:sz w:val="28"/>
          <w:szCs w:val="28"/>
          <w:lang w:val="be-BY"/>
        </w:rPr>
        <w:t xml:space="preserve">улица </w:t>
      </w:r>
      <w:r>
        <w:rPr>
          <w:rFonts w:ascii="Georgia" w:hAnsi="Georgia"/>
          <w:b/>
          <w:caps/>
          <w:sz w:val="28"/>
          <w:szCs w:val="28"/>
          <w:lang w:val="be-BY"/>
        </w:rPr>
        <w:t>урицкого</w:t>
      </w:r>
    </w:p>
    <w:p w:rsidR="00C95AEF" w:rsidRPr="00687EEB" w:rsidRDefault="00C95AEF" w:rsidP="00C95AEF">
      <w:pPr>
        <w:spacing w:after="0"/>
        <w:ind w:firstLine="567"/>
        <w:jc w:val="both"/>
        <w:rPr>
          <w:rFonts w:ascii="Georgia" w:hAnsi="Georgia"/>
          <w:i/>
          <w:color w:val="2E74B5" w:themeColor="accent1" w:themeShade="BF"/>
          <w:sz w:val="24"/>
          <w:szCs w:val="24"/>
          <w:u w:val="single"/>
        </w:rPr>
      </w:pPr>
      <w:r w:rsidRPr="00687EEB">
        <w:rPr>
          <w:rFonts w:ascii="Georgia" w:hAnsi="Georgia"/>
          <w:i/>
          <w:color w:val="2E74B5" w:themeColor="accent1" w:themeShade="BF"/>
          <w:sz w:val="24"/>
          <w:szCs w:val="24"/>
          <w:u w:val="single"/>
        </w:rPr>
        <w:t xml:space="preserve">Источник публикации: </w:t>
      </w:r>
    </w:p>
    <w:p w:rsidR="00C95AEF" w:rsidRPr="00CF024D" w:rsidRDefault="00C95AEF" w:rsidP="00C95AEF">
      <w:pPr>
        <w:pStyle w:val="20"/>
        <w:shd w:val="clear" w:color="auto" w:fill="auto"/>
        <w:spacing w:line="276" w:lineRule="auto"/>
        <w:ind w:firstLine="567"/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</w:pPr>
      <w:r w:rsidRPr="00687EE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С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аяпин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, В. </w:t>
      </w:r>
      <w:r>
        <w:rPr>
          <w:rFonts w:ascii="Georgia" w:hAnsi="Georgia"/>
          <w:b/>
          <w:color w:val="2E74B5" w:themeColor="accent1" w:themeShade="BF"/>
          <w:sz w:val="24"/>
          <w:szCs w:val="24"/>
        </w:rPr>
        <w:t>Урицкого</w:t>
      </w:r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 / В. 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Саяпин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 // Гродзенская </w:t>
      </w:r>
      <w:proofErr w:type="spellStart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>праўда</w:t>
      </w:r>
      <w:proofErr w:type="spellEnd"/>
      <w:r w:rsidRPr="00687EEB">
        <w:rPr>
          <w:rFonts w:ascii="Georgia" w:hAnsi="Georgia"/>
          <w:b/>
          <w:color w:val="2E74B5" w:themeColor="accent1" w:themeShade="BF"/>
          <w:sz w:val="24"/>
          <w:szCs w:val="24"/>
        </w:rPr>
        <w:t xml:space="preserve">. </w:t>
      </w:r>
      <w:r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 xml:space="preserve">- 2014. - </w:t>
      </w:r>
      <w:r w:rsidR="006F5FCB" w:rsidRPr="006F5FC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6 дек</w:t>
      </w:r>
      <w:r w:rsidRPr="006F5FC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 xml:space="preserve">. (№ </w:t>
      </w:r>
      <w:r w:rsidR="006F5FCB" w:rsidRPr="006F5FC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120). - С. 10</w:t>
      </w:r>
      <w:r w:rsidRPr="006F5FCB">
        <w:rPr>
          <w:rFonts w:ascii="Georgia" w:hAnsi="Georgia"/>
          <w:b/>
          <w:color w:val="2E74B5" w:themeColor="accent1" w:themeShade="BF"/>
          <w:sz w:val="24"/>
          <w:szCs w:val="24"/>
          <w:lang w:val="be-BY"/>
        </w:rPr>
        <w:t>.</w:t>
      </w:r>
    </w:p>
    <w:p w:rsidR="00C95AEF" w:rsidRDefault="00C95AEF" w:rsidP="00EC4A2B">
      <w:pPr>
        <w:shd w:val="clear" w:color="auto" w:fill="FFFFFF"/>
        <w:spacing w:after="0" w:line="180" w:lineRule="atLeast"/>
        <w:rPr>
          <w:rFonts w:ascii="Arial" w:eastAsia="Times New Roman" w:hAnsi="Arial" w:cs="Arial"/>
          <w:b/>
          <w:bCs/>
          <w:color w:val="000000"/>
          <w:sz w:val="12"/>
          <w:szCs w:val="12"/>
          <w:lang w:eastAsia="ru-RU"/>
        </w:rPr>
      </w:pPr>
    </w:p>
    <w:p w:rsidR="00C95AEF" w:rsidRPr="00C95AEF" w:rsidRDefault="00AA3A46" w:rsidP="00C95AEF">
      <w:pPr>
        <w:shd w:val="clear" w:color="auto" w:fill="FFFFFF"/>
        <w:spacing w:after="0" w:line="18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83820</wp:posOffset>
            </wp:positionV>
            <wp:extent cx="3280410" cy="2141220"/>
            <wp:effectExtent l="95250" t="57150" r="91440" b="49530"/>
            <wp:wrapTight wrapText="bothSides">
              <wp:wrapPolygon edited="0">
                <wp:start x="-627" y="-577"/>
                <wp:lineTo x="-502" y="22100"/>
                <wp:lineTo x="21951" y="22100"/>
                <wp:lineTo x="22202" y="21139"/>
                <wp:lineTo x="22202" y="2498"/>
                <wp:lineTo x="22077" y="-384"/>
                <wp:lineTo x="22077" y="-577"/>
                <wp:lineTo x="-627" y="-577"/>
              </wp:wrapPolygon>
            </wp:wrapTight>
            <wp:docPr id="1" name="Рисунок 1" descr="http://grodnonews.by/temp/uploads_cacher/883e2dad11290d900f7a22a65cbe44af.jpg">
              <a:hlinkClick xmlns:a="http://schemas.openxmlformats.org/drawingml/2006/main" r:id="rId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dnonews.by/temp/uploads_cacher/883e2dad11290d900f7a22a65cbe44af.jpg">
                      <a:hlinkClick r:id="rId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A46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i/>
          <w:color w:val="000000"/>
          <w:sz w:val="24"/>
          <w:szCs w:val="24"/>
          <w:lang w:eastAsia="ru-RU"/>
        </w:rPr>
        <w:t>Знаете ли вы, где в Гродно была Золотая улица? А про две улицы Врублевского что-нибудь слыхали? И где находилась пивная у Груши? Сегодня мы немного приоткроем вам историческую завесу тайны…</w:t>
      </w:r>
    </w:p>
    <w:p w:rsidR="00A74FF1" w:rsidRDefault="00A74FF1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74FF1" w:rsidRPr="00A74FF1" w:rsidRDefault="00A74FF1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95AEF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Облюбовали кинематографисты</w:t>
      </w: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Основная застройка улицы возводилась после пожара 1885 года. Дома здесь построены в стиле эклектика. Сохранившаяся застройка этой улицы и ее колорит  всегда привлекали кинематографистов, и нашу тихую улочку сегодня можно ув</w:t>
      </w:r>
      <w:r w:rsidR="00AA3A46"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идеть в различных кинофильмах.</w:t>
      </w: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 XIX века находился в ведении Министерства финансов. В 1899 году здесь находилось Гродненское отделение «Крестьянского банка». А губернское казначейство и  городское по квартирному налогу присутствие работали в здании с конца XIX века и до начала Первой мировой войны. После освобождения города от фашистов в доме разместился городской финансовый отдел. Здесь же в послевоенные годы работали областное управление здравоохранения, Гродненский филиал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Белпромпроекта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», областное управление статистики, «Госстрах» и организация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Обллит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».   </w:t>
      </w:r>
    </w:p>
    <w:p w:rsidR="00AA3A46" w:rsidRPr="00A74FF1" w:rsidRDefault="00EC4A2B" w:rsidP="00A74FF1">
      <w:pPr>
        <w:shd w:val="clear" w:color="auto" w:fill="FFFFFF"/>
        <w:spacing w:before="240"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Трибунал и «</w:t>
      </w:r>
      <w:proofErr w:type="spellStart"/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Военторг</w:t>
      </w:r>
      <w:proofErr w:type="spellEnd"/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 адресу улица Урицкого, </w:t>
      </w: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3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20-е годы находились школа раввинов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Шаар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Ха Тора» и  подготовительные курсы для этой же школы, руководителем которых был раввин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Шимон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Шкоп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Здесь же работ</w:t>
      </w:r>
      <w:r w:rsidR="00AA3A46"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али парикмахерская и магазины.</w:t>
      </w: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5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1890 году. В начале ХХ века принадлежал горожанину по фамилии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Сидранский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После Великой Отечественной войны в доме находился Военный трибунал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Белостокской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железной дороги, а затем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Военторг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». В настоящее время дом отселен, пр</w:t>
      </w:r>
      <w:r w:rsidR="00AA3A46"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едполагается его реконструкция.</w:t>
      </w:r>
    </w:p>
    <w:p w:rsidR="00AA3A46" w:rsidRPr="00A74FF1" w:rsidRDefault="00A74FF1" w:rsidP="00A74FF1">
      <w:pPr>
        <w:shd w:val="clear" w:color="auto" w:fill="FFFFFF"/>
        <w:spacing w:before="960" w:after="960" w:line="276" w:lineRule="auto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1962785</wp:posOffset>
            </wp:positionV>
            <wp:extent cx="3740150" cy="2823210"/>
            <wp:effectExtent l="76200" t="76200" r="88900" b="53340"/>
            <wp:wrapTight wrapText="bothSides">
              <wp:wrapPolygon edited="0">
                <wp:start x="-440" y="-583"/>
                <wp:lineTo x="-440" y="22008"/>
                <wp:lineTo x="21893" y="22008"/>
                <wp:lineTo x="22003" y="22008"/>
                <wp:lineTo x="22113" y="20696"/>
                <wp:lineTo x="22113" y="1603"/>
                <wp:lineTo x="22003" y="-291"/>
                <wp:lineTo x="21893" y="-583"/>
                <wp:lineTo x="-440" y="-583"/>
              </wp:wrapPolygon>
            </wp:wrapTight>
            <wp:docPr id="3" name="Рисунок 3" descr="http://grodnonews.by/uploads2/urick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odnonews.by/uploads2/urickogo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-26670</wp:posOffset>
            </wp:positionV>
            <wp:extent cx="3498215" cy="2621280"/>
            <wp:effectExtent l="76200" t="76200" r="102235" b="64770"/>
            <wp:wrapTight wrapText="bothSides">
              <wp:wrapPolygon edited="0">
                <wp:start x="-471" y="-628"/>
                <wp:lineTo x="-471" y="22134"/>
                <wp:lineTo x="21996" y="22134"/>
                <wp:lineTo x="22114" y="22134"/>
                <wp:lineTo x="22231" y="21977"/>
                <wp:lineTo x="22231" y="1727"/>
                <wp:lineTo x="22114" y="-314"/>
                <wp:lineTo x="21996" y="-628"/>
                <wp:lineTo x="-471" y="-628"/>
              </wp:wrapPolygon>
            </wp:wrapTight>
            <wp:docPr id="2" name="Рисунок 2" descr="http://grodnonews.by/uploads2/urick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dnonews.by/uploads2/urickog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A3A46" w:rsidRPr="00A74FF1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eastAsia="ru-RU"/>
        </w:rPr>
        <w:t>Съемки художественных фильмов на ул. Урицкого. 2008-2010 гг.</w:t>
      </w:r>
    </w:p>
    <w:p w:rsidR="00244178" w:rsidRPr="00A74FF1" w:rsidRDefault="00244178" w:rsidP="00A74FF1">
      <w:pPr>
        <w:shd w:val="clear" w:color="auto" w:fill="FFFFFF"/>
        <w:spacing w:before="840"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9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1885 году и известен он был как «Молитвенная школа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Кадыш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». В 30-е годы ХХ столетия руководителем школы был Файвель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Готкин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В настоящее время это жилой дом. </w:t>
      </w: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</w:t>
      </w: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доме № 10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построенном в 1910 году, в 20-е годы работало фотоателье известного гродненского фотомастера Доминика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Анерика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А в середине 50-х находилась администрация гродненского автомотоклуба. </w:t>
      </w:r>
    </w:p>
    <w:p w:rsidR="00AA3A46" w:rsidRPr="00A74FF1" w:rsidRDefault="00AA3A46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AA3A46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До основания, а затем...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12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был построен в 1911 году. Недавно завершилась его реконструкция. Надо признать, что это один из самых удачных примеров реконструкции исторической части нашего города. Дом был разобран по кирпичам и из этих же самых кирпичей, а не силикатных блоков, вновь слож</w:t>
      </w:r>
      <w:r w:rsidR="00244178"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ен. Сейчас это офисное здание.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Дома №№ 14, 16 и 17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были построены в начале ХХ века. Принадлежали они  семьям Эпштейн,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Лютенберг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Орлис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</w:t>
      </w: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доме № 16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20-е годы находилась фабрика упаковок, в которой трудились 20 рабочих. 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21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построен в 1885 году. Так же, как и дом № 20, он принадлежал семье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Клемпнер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После освобождения Гродно от гитлеровских оккупантов в сентябре 1944 года по решению горисполкома второй этаж этого здания заняла автомобильная инспекция. А на первом этаже в то же самое время разместилась контора «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Облкоопинсоюза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».  </w:t>
      </w:r>
    </w:p>
    <w:p w:rsidR="00244178" w:rsidRPr="00A74FF1" w:rsidRDefault="00244178" w:rsidP="00A74FF1">
      <w:pPr>
        <w:shd w:val="clear" w:color="auto" w:fill="FFFFFF"/>
        <w:spacing w:before="960" w:after="1560" w:line="276" w:lineRule="auto"/>
        <w:jc w:val="center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3441065" cy="2567940"/>
            <wp:effectExtent l="76200" t="76200" r="102235" b="60960"/>
            <wp:wrapTight wrapText="bothSides">
              <wp:wrapPolygon edited="0">
                <wp:start x="-478" y="-641"/>
                <wp:lineTo x="-478" y="22113"/>
                <wp:lineTo x="22003" y="22113"/>
                <wp:lineTo x="22122" y="22113"/>
                <wp:lineTo x="22242" y="20350"/>
                <wp:lineTo x="22242" y="1763"/>
                <wp:lineTo x="22122" y="-320"/>
                <wp:lineTo x="22003" y="-641"/>
                <wp:lineTo x="-478" y="-641"/>
              </wp:wrapPolygon>
            </wp:wrapTight>
            <wp:docPr id="4" name="Рисунок 4" descr="http://grodnonews.by/uploads2/urick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odnonews.by/uploads2/urick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C4A2B" w:rsidRPr="00A74FF1">
        <w:rPr>
          <w:rFonts w:ascii="Georgia" w:eastAsia="Times New Roman" w:hAnsi="Georgia" w:cs="Times New Roman"/>
          <w:b/>
          <w:i/>
          <w:iCs/>
          <w:sz w:val="24"/>
          <w:szCs w:val="24"/>
          <w:lang w:eastAsia="ru-RU"/>
        </w:rPr>
        <w:t>Застройка ул. Урицкого. 2006</w:t>
      </w:r>
      <w:r w:rsidRPr="00A74FF1">
        <w:rPr>
          <w:rFonts w:ascii="Georgia" w:eastAsia="Times New Roman" w:hAnsi="Georgia" w:cs="Times New Roman"/>
          <w:b/>
          <w:i/>
          <w:iCs/>
          <w:sz w:val="24"/>
          <w:szCs w:val="24"/>
          <w:lang w:eastAsia="ru-RU"/>
        </w:rPr>
        <w:t xml:space="preserve"> </w:t>
      </w:r>
      <w:r w:rsidR="00EC4A2B" w:rsidRPr="00A74FF1">
        <w:rPr>
          <w:rFonts w:ascii="Georgia" w:eastAsia="Times New Roman" w:hAnsi="Georgia" w:cs="Times New Roman"/>
          <w:b/>
          <w:i/>
          <w:iCs/>
          <w:sz w:val="24"/>
          <w:szCs w:val="24"/>
          <w:lang w:eastAsia="ru-RU"/>
        </w:rPr>
        <w:t>г.</w:t>
      </w:r>
    </w:p>
    <w:p w:rsidR="00244178" w:rsidRPr="00A74FF1" w:rsidRDefault="00244178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-1527810</wp:posOffset>
            </wp:positionH>
            <wp:positionV relativeFrom="paragraph">
              <wp:posOffset>189230</wp:posOffset>
            </wp:positionV>
            <wp:extent cx="3860165" cy="2905125"/>
            <wp:effectExtent l="95250" t="76200" r="121285" b="66675"/>
            <wp:wrapTight wrapText="bothSides">
              <wp:wrapPolygon edited="0">
                <wp:start x="-426" y="-567"/>
                <wp:lineTo x="-533" y="22096"/>
                <wp:lineTo x="22065" y="22096"/>
                <wp:lineTo x="22065" y="22096"/>
                <wp:lineTo x="22279" y="20396"/>
                <wp:lineTo x="22279" y="1558"/>
                <wp:lineTo x="22172" y="-142"/>
                <wp:lineTo x="22065" y="-567"/>
                <wp:lineTo x="-426" y="-567"/>
              </wp:wrapPolygon>
            </wp:wrapTight>
            <wp:docPr id="5" name="Рисунок 5" descr="http://grodnonews.by/uploads2/urick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odnonews.by/uploads2/urick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C4A2B"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Пивная у Груши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23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был построен в 1890 году и принадлежал семье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Гожанских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В 2007 году его снесли, так как он находился в аварийном состоянии. Было намерение его восстановить, но сейчас судьба земельного участка, на котором он находился, неизвестна. 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25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принадлежал известной в Гродно семье Шерешевских и построен был в 1901 году. По состоянию на 1958 год в этом доме находился институт усовершенствования учителей. 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26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один из старейших на улице Урицкого. Построен он был в 1863 году. В начале ХХ века в нем находилась пивная, владелец которой носил фамилию Груша. В 20-е годы в доме работала больница в рамках американской гуманитарной</w:t>
      </w:r>
      <w:r w:rsidR="00244178"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помощи согласно плану Гувера.</w:t>
      </w:r>
    </w:p>
    <w:p w:rsidR="00244178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 адресу: улица Урицкого, </w:t>
      </w:r>
      <w:r w:rsidRPr="00A74FF1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дом № 27</w:t>
      </w: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еще с конца XIX века и до Первой мировой войны находился Дом лютеранского общества и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Евангелистско-лютеранское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училище.</w:t>
      </w:r>
    </w:p>
    <w:p w:rsidR="00244178" w:rsidRPr="00A74FF1" w:rsidRDefault="00EC4A2B" w:rsidP="00A74FF1">
      <w:pPr>
        <w:shd w:val="clear" w:color="auto" w:fill="FFFFFF"/>
        <w:spacing w:before="240"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Как называлась раньше?</w:t>
      </w:r>
    </w:p>
    <w:p w:rsidR="00C35364" w:rsidRPr="00A74FF1" w:rsidRDefault="00EC4A2B" w:rsidP="00A74FF1">
      <w:pPr>
        <w:shd w:val="clear" w:color="auto" w:fill="FFFFFF"/>
        <w:spacing w:after="0" w:line="276" w:lineRule="auto"/>
        <w:ind w:firstLine="567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Улица сформировалась в XV веке. В документах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уволочного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измерения Гродно  1560 года она называется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Золотарская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XVII-XVIII веках довольно часто встречается упрощенное название – Золотая. Эти названия улицы были связаны с тем, что на ней находились мастерские представителей ювелирного цеха, который существовал  в Гродно еще до XVI столетия. Название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Золотарская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улица носила до 1864 года, когда была переименована в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Палатскую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Связано это было с тем, что в начале улицы находилась Казенная палата Гродненского губернского правления. В годы Первой мировой войны кайзеровские оккупанты назвали ее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Renteistrasse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В 20-е годы улица известна под названием Скарбовая, а в 1931 году ей дали имя уроженца Гродно, известного ученого, профессора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Ягеллонского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университета в Кракове </w:t>
      </w:r>
      <w:proofErr w:type="spellStart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Зигмунта</w:t>
      </w:r>
      <w:proofErr w:type="spellEnd"/>
      <w:r w:rsidRPr="00A74F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Врублевского. В начале 1940 года улицу назвали именем советского революционного и политического деятеля Урицкого.</w:t>
      </w:r>
    </w:p>
    <w:sectPr w:rsidR="00C35364" w:rsidRPr="00A74FF1" w:rsidSect="00C3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C4A2B"/>
    <w:rsid w:val="00244178"/>
    <w:rsid w:val="002566E1"/>
    <w:rsid w:val="00301859"/>
    <w:rsid w:val="00333658"/>
    <w:rsid w:val="006F5FCB"/>
    <w:rsid w:val="00A35824"/>
    <w:rsid w:val="00A74FF1"/>
    <w:rsid w:val="00AA3A46"/>
    <w:rsid w:val="00AC4EF0"/>
    <w:rsid w:val="00C35364"/>
    <w:rsid w:val="00C95AEF"/>
    <w:rsid w:val="00D60EC4"/>
    <w:rsid w:val="00D84EAE"/>
    <w:rsid w:val="00EC4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4A2B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4A2B"/>
  </w:style>
  <w:style w:type="paragraph" w:styleId="a4">
    <w:name w:val="Balloon Text"/>
    <w:basedOn w:val="a"/>
    <w:link w:val="a5"/>
    <w:uiPriority w:val="99"/>
    <w:semiHidden/>
    <w:unhideWhenUsed/>
    <w:rsid w:val="00EC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A2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95AEF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5AEF"/>
    <w:pPr>
      <w:widowControl w:val="0"/>
      <w:shd w:val="clear" w:color="auto" w:fill="FFFFFF"/>
      <w:spacing w:after="0" w:line="211" w:lineRule="exact"/>
      <w:jc w:val="both"/>
    </w:pPr>
    <w:rPr>
      <w:rFonts w:ascii="Arial Narrow" w:eastAsia="Arial Narrow" w:hAnsi="Arial Narrow" w:cs="Arial Narrow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7532">
          <w:marLeft w:val="0"/>
          <w:marRight w:val="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grodnonews.by/uploads/21149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2014-12-11T13:06:00Z</dcterms:created>
  <dcterms:modified xsi:type="dcterms:W3CDTF">2014-12-12T06:57:00Z</dcterms:modified>
</cp:coreProperties>
</file>