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38" w:rsidRPr="002202E1" w:rsidRDefault="00E92E38" w:rsidP="00E92E38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</w:pPr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Виктор </w:t>
      </w:r>
      <w:proofErr w:type="spellStart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Саяпин</w:t>
      </w:r>
      <w:proofErr w:type="spellEnd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, Андрей </w:t>
      </w:r>
      <w:proofErr w:type="spellStart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Чернякевич</w:t>
      </w:r>
      <w:proofErr w:type="spellEnd"/>
    </w:p>
    <w:p w:rsidR="00E92E38" w:rsidRPr="0067705A" w:rsidRDefault="00E92E38" w:rsidP="00E92E38">
      <w:pPr>
        <w:shd w:val="clear" w:color="auto" w:fill="FFFFFF"/>
        <w:spacing w:before="120" w:after="0" w:line="252" w:lineRule="atLeast"/>
        <w:jc w:val="center"/>
        <w:textAlignment w:val="baseline"/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  <w:t>Город чемпионов: славного прошлого имена</w:t>
      </w:r>
    </w:p>
    <w:p w:rsidR="00E92E38" w:rsidRDefault="00E92E38" w:rsidP="00E92E38">
      <w:pPr>
        <w:shd w:val="clear" w:color="auto" w:fill="FFFFFF"/>
        <w:spacing w:before="240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r w:rsidRPr="002202E1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Источник публикации:</w:t>
      </w:r>
    </w:p>
    <w:p w:rsidR="00E92E38" w:rsidRDefault="00E92E38" w:rsidP="00E92E38">
      <w:pPr>
        <w:shd w:val="clear" w:color="auto" w:fill="FFFFFF"/>
        <w:spacing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, В. Город чемпионов: славного прошлого имена / В. </w:t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, А. </w:t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Чернякевич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 // Вечерний Гродно. - 2013. - 27 марта (№13). - С. 30.</w:t>
      </w:r>
    </w:p>
    <w:p w:rsidR="00E92E38" w:rsidRDefault="00E92E38" w:rsidP="00E92E38">
      <w:pPr>
        <w:spacing w:after="0" w:line="240" w:lineRule="auto"/>
        <w:rPr>
          <w:rFonts w:ascii="Arial Narrow" w:eastAsia="Times New Roman" w:hAnsi="Arial Narrow" w:cs="Arial Narrow"/>
          <w:b/>
          <w:bCs/>
          <w:color w:val="000000"/>
          <w:sz w:val="18"/>
          <w:szCs w:val="18"/>
          <w:lang w:eastAsia="ru-RU"/>
        </w:rPr>
      </w:pPr>
    </w:p>
    <w:p w:rsidR="00E92E38" w:rsidRPr="00E92E38" w:rsidRDefault="00E92E38" w:rsidP="00E92E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2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Небольшой деревян</w:t>
      </w:r>
      <w:r w:rsidRPr="00E92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ный до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 по улице 17 Сентября под запо</w:t>
      </w:r>
      <w:r w:rsidRPr="00E92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минающимся номером тринадцать... Разве от</w:t>
      </w:r>
      <w:r w:rsidRPr="00E92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сюда должно начи</w:t>
      </w:r>
      <w:r w:rsidRPr="00E92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наться наше новое пу</w:t>
      </w:r>
      <w:r w:rsidRPr="00E92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тешествие? Скорее на стадионы, в спортив</w:t>
      </w:r>
      <w:r w:rsidRPr="00E92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ные залы, ведь именно там живут рекорды!</w:t>
      </w:r>
    </w:p>
    <w:p w:rsidR="0037375B" w:rsidRDefault="0037375B" w:rsidP="00E92E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154940</wp:posOffset>
            </wp:positionV>
            <wp:extent cx="2362200" cy="3162300"/>
            <wp:effectExtent l="95250" t="95250" r="95250" b="57150"/>
            <wp:wrapTight wrapText="bothSides">
              <wp:wrapPolygon edited="0">
                <wp:start x="-871" y="-651"/>
                <wp:lineTo x="-871" y="21990"/>
                <wp:lineTo x="22123" y="21990"/>
                <wp:lineTo x="22297" y="21990"/>
                <wp:lineTo x="22471" y="20429"/>
                <wp:lineTo x="22471" y="1431"/>
                <wp:lineTo x="22297" y="-390"/>
                <wp:lineTo x="22123" y="-651"/>
                <wp:lineTo x="-871" y="-651"/>
              </wp:wrapPolygon>
            </wp:wrapTight>
            <wp:docPr id="4" name="Рисунок 3" descr="C:\Users\User\Desktop\005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05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Возможно. Но сами рекор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дсмены жили в том числе и в таких маленьких, неза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метных домиках. Как, на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пример, сын директора бе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лорусской школы в Гродно Леонид Федорук: семикрат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ный представитель Польши на международных сорев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нованиях, трехкратный ре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кордсмен страны, двукрат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ный чемпион в метании диска, трехкратный </w:t>
      </w:r>
      <w:proofErr w:type="spellStart"/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вице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чемпион</w:t>
      </w:r>
      <w:proofErr w:type="spellEnd"/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бронзовый меда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лист чемпионата по толка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нию ядра. Он был включен в состав польской сборной на Олимпиаду в Хельсинки в 1940 году, которой так и не суждено было состояться. </w:t>
      </w:r>
    </w:p>
    <w:p w:rsidR="0037375B" w:rsidRPr="0037375B" w:rsidRDefault="009E15E7" w:rsidP="0037375B">
      <w:pPr>
        <w:spacing w:before="480" w:after="72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826770</wp:posOffset>
            </wp:positionH>
            <wp:positionV relativeFrom="paragraph">
              <wp:posOffset>826135</wp:posOffset>
            </wp:positionV>
            <wp:extent cx="2555240" cy="3680460"/>
            <wp:effectExtent l="114300" t="76200" r="92710" b="53340"/>
            <wp:wrapTight wrapText="bothSides">
              <wp:wrapPolygon edited="0">
                <wp:start x="-966" y="-447"/>
                <wp:lineTo x="-966" y="21913"/>
                <wp:lineTo x="22223" y="21913"/>
                <wp:lineTo x="22384" y="21130"/>
                <wp:lineTo x="22384" y="1342"/>
                <wp:lineTo x="22223" y="-335"/>
                <wp:lineTo x="22223" y="-447"/>
                <wp:lineTo x="-966" y="-447"/>
              </wp:wrapPolygon>
            </wp:wrapTight>
            <wp:docPr id="3" name="Рисунок 2" descr="C:\Users\User\Desktop\005 - копия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5 - копия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368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 w:rsidR="0037375B" w:rsidRPr="0037375B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Леонид Федорук</w:t>
      </w:r>
    </w:p>
    <w:p w:rsidR="00E92E38" w:rsidRDefault="00E92E38" w:rsidP="00E92E38">
      <w:pPr>
        <w:spacing w:after="0" w:line="240" w:lineRule="auto"/>
        <w:ind w:firstLine="567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Совсем рядом, на ны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нешней улице Островско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го, любил тренироваться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Витольд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Герут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spellEnd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легенда </w:t>
      </w:r>
      <w:proofErr w:type="spellStart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военного</w:t>
      </w:r>
      <w:proofErr w:type="spellEnd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спорта, поражав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ший зрителей как своими достижениями, так и раз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носторонностью талантов. Родился в Харбине, окон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чил гимназию в Гродно. Легкоатлет-десятиборец, ре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кордсмен в толкании ядра, серебряный медалист чем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пионата Европы, участник Олимпийских игр в Лондо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не, один из один из основоположни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ков гродненского баскетбо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ла. Он казался настолько уди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вительным, что болельщики окрестили его «</w:t>
      </w:r>
      <w:proofErr w:type="spellStart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Мефисто</w:t>
      </w:r>
      <w:proofErr w:type="spellEnd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»!</w:t>
      </w:r>
      <w:r w:rsidR="0037375B" w:rsidRPr="0037375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7375B" w:rsidRDefault="0037375B" w:rsidP="00E92E38">
      <w:pPr>
        <w:spacing w:after="0" w:line="240" w:lineRule="auto"/>
        <w:ind w:firstLine="567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>""</w:t>
      </w:r>
    </w:p>
    <w:p w:rsidR="0037375B" w:rsidRPr="0037375B" w:rsidRDefault="0037375B" w:rsidP="0037375B">
      <w:pPr>
        <w:spacing w:before="600" w:after="360" w:line="24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37375B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«</w:t>
      </w:r>
      <w:proofErr w:type="spellStart"/>
      <w:r w:rsidRPr="0037375B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Мефисто</w:t>
      </w:r>
      <w:proofErr w:type="spellEnd"/>
      <w:r w:rsidRPr="0037375B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» - называли болельщики </w:t>
      </w:r>
      <w:proofErr w:type="spellStart"/>
      <w:r w:rsidRPr="0037375B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Герутто</w:t>
      </w:r>
      <w:proofErr w:type="spellEnd"/>
    </w:p>
    <w:p w:rsidR="0037375B" w:rsidRPr="0037375B" w:rsidRDefault="00E92E38" w:rsidP="0037375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Организатором первых баскетбольных матчей в городе над Неманом был и Анатолий Марцинкевич, спортсмен 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довоенно</w:t>
      </w:r>
      <w:r w:rsidR="003737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и по</w:t>
      </w:r>
      <w:r w:rsidR="003737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слевоенного периода. Вы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ступая за разные гроднен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ские команды, он занимал призовые места в прыжках в длину и в высоту, мета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нии копья, в соревнованиях по фехтованию на саблях и шпагах.</w:t>
      </w:r>
      <w:r w:rsidR="00F621AF" w:rsidRPr="00F621A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37375B">
        <w:rPr>
          <w:rFonts w:ascii="Arial" w:eastAsia="Times New Roman" w:hAnsi="Arial" w:cs="Arial"/>
          <w:b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99060</wp:posOffset>
            </wp:positionV>
            <wp:extent cx="3070860" cy="3048000"/>
            <wp:effectExtent l="95250" t="95250" r="110490" b="57150"/>
            <wp:wrapTight wrapText="bothSides">
              <wp:wrapPolygon edited="0">
                <wp:start x="-670" y="-675"/>
                <wp:lineTo x="-670" y="22005"/>
                <wp:lineTo x="22109" y="22005"/>
                <wp:lineTo x="22377" y="21060"/>
                <wp:lineTo x="22377" y="1485"/>
                <wp:lineTo x="22243" y="-405"/>
                <wp:lineTo x="22109" y="-675"/>
                <wp:lineTo x="-670" y="-675"/>
              </wp:wrapPolygon>
            </wp:wrapTight>
            <wp:docPr id="2" name="Рисунок 1" descr="C:\Users\User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</w:p>
    <w:p w:rsidR="00F621AF" w:rsidRPr="00F621AF" w:rsidRDefault="00F621AF" w:rsidP="0037375B">
      <w:pPr>
        <w:spacing w:before="480" w:after="600" w:line="24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F621AF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Анатолий Марцинкевич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(слева)</w:t>
      </w:r>
      <w:r w:rsidRPr="00F621AF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и Витольд </w:t>
      </w:r>
      <w:proofErr w:type="spellStart"/>
      <w:r w:rsidRPr="00F621AF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Герутто</w:t>
      </w:r>
      <w:proofErr w:type="spellEnd"/>
    </w:p>
    <w:p w:rsidR="00E92E38" w:rsidRPr="00E92E38" w:rsidRDefault="00E92E38" w:rsidP="00E92E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Уроженец Гродно Ви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тольд Янушевский выступал в соревнованиях по гребле в составе команды Польши 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Олимпийских играх в Бер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лине. А кроме этого зани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мался альпинизмом, лыжа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ми и плаванием.</w:t>
      </w:r>
    </w:p>
    <w:p w:rsidR="00E92E38" w:rsidRPr="00E92E38" w:rsidRDefault="00E92E38" w:rsidP="00E92E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Еще одно славное имя — шестикратный рекордсмен, десятикратный медалист </w:t>
      </w:r>
      <w:proofErr w:type="spellStart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Вацлав</w:t>
      </w:r>
      <w:proofErr w:type="spellEnd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Гонссовский</w:t>
      </w:r>
      <w:proofErr w:type="spellEnd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Он на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чал серьезно заниматься спортом еще во время учебы в Гродненской гимназии. А кто сегодня у нас не знает о борце </w:t>
      </w:r>
      <w:proofErr w:type="spellStart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Якубе</w:t>
      </w:r>
      <w:proofErr w:type="spellEnd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Чеховском?</w:t>
      </w:r>
    </w:p>
    <w:p w:rsidR="00E92E38" w:rsidRDefault="0037375B" w:rsidP="00E92E38">
      <w:pPr>
        <w:spacing w:after="0" w:line="240" w:lineRule="auto"/>
        <w:ind w:firstLine="567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1703070</wp:posOffset>
            </wp:positionV>
            <wp:extent cx="3213735" cy="2164080"/>
            <wp:effectExtent l="95250" t="95250" r="100965" b="45720"/>
            <wp:wrapTight wrapText="bothSides">
              <wp:wrapPolygon edited="0">
                <wp:start x="-640" y="-951"/>
                <wp:lineTo x="-640" y="22056"/>
                <wp:lineTo x="22023" y="22056"/>
                <wp:lineTo x="22279" y="20535"/>
                <wp:lineTo x="22279" y="2092"/>
                <wp:lineTo x="22151" y="-570"/>
                <wp:lineTo x="22023" y="-951"/>
                <wp:lineTo x="-640" y="-951"/>
              </wp:wrapPolygon>
            </wp:wrapTight>
            <wp:docPr id="5" name="Рисунок 4" descr="C:\Users\User\Desktop\005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05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Но, пожалуй, самым из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вестным из гродненск</w:t>
      </w:r>
      <w:r w:rsid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ат</w:t>
      </w:r>
      <w:r w:rsid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летов был подполковник кавалерии </w:t>
      </w:r>
      <w:proofErr w:type="spellStart"/>
      <w:r w:rsid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Кароль</w:t>
      </w:r>
      <w:proofErr w:type="spellEnd"/>
      <w:r w:rsid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Альфонсо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</w:t>
      </w:r>
      <w:proofErr w:type="spellEnd"/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Руммель</w:t>
      </w:r>
      <w:proofErr w:type="spellEnd"/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участник сра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зу трех Олимпийских игр. Выпускник Одесского кадет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ского корпуса и Академии искусств, ротмистр </w:t>
      </w:r>
      <w:proofErr w:type="spellStart"/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Руммель</w:t>
      </w:r>
      <w:proofErr w:type="spellEnd"/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Олимпийских играх 1912 года в Стокгольме был отме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чен специальной наградой — золотой медалью, отлитой по приказу короля Швеции, за то, что, получив тяжелую травму, не сошел с дистан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ции. На последнем барьер</w:t>
      </w:r>
      <w:r w:rsid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 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конь Зяблик зацепил бал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ку и рухнул, подмяв всадни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ка. Почти теряя сознание от нестерпимой боли, </w:t>
      </w:r>
      <w:proofErr w:type="spellStart"/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Руммель</w:t>
      </w:r>
      <w:proofErr w:type="spellEnd"/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 же вцепился в уздечку, взобрался на коня и, прижи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мая руку к груди, направил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ся к финишу. Такие гро</w:t>
      </w:r>
      <w:r w:rsid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днен</w:t>
      </w:r>
      <w:r w:rsid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ские топонимы, как </w:t>
      </w:r>
      <w:proofErr w:type="spellStart"/>
      <w:r w:rsid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Румлев</w:t>
      </w:r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ский</w:t>
      </w:r>
      <w:proofErr w:type="spellEnd"/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парк, дворец </w:t>
      </w:r>
      <w:proofErr w:type="spellStart"/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Руммелей</w:t>
      </w:r>
      <w:proofErr w:type="spellEnd"/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Подольной</w:t>
      </w:r>
      <w:proofErr w:type="spellEnd"/>
      <w:r w:rsidR="00E92E38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тоже связаны с фамилией его рода.</w:t>
      </w:r>
      <w:r w:rsidRPr="0037375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7375B" w:rsidRPr="0037375B" w:rsidRDefault="0037375B" w:rsidP="00E92E38">
      <w:pPr>
        <w:spacing w:after="0" w:line="240" w:lineRule="auto"/>
        <w:ind w:firstLine="567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7375B" w:rsidRPr="00E92E38" w:rsidRDefault="0037375B" w:rsidP="00373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>К</w:t>
      </w:r>
    </w:p>
    <w:p w:rsidR="0037375B" w:rsidRDefault="0037375B" w:rsidP="0037375B">
      <w:pPr>
        <w:spacing w:before="480" w:after="4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7375B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Кароль</w:t>
      </w:r>
      <w:proofErr w:type="spellEnd"/>
      <w:r w:rsidRPr="0037375B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37375B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Руммель</w:t>
      </w:r>
      <w:proofErr w:type="spellEnd"/>
      <w:r w:rsidRPr="0037375B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на Зяблике</w:t>
      </w:r>
    </w:p>
    <w:p w:rsidR="00E92E38" w:rsidRPr="00E92E38" w:rsidRDefault="00E92E38" w:rsidP="00E92E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Герои в спорте, они и в час жизненных испытаний оставались достойными своих побед. </w:t>
      </w:r>
      <w:proofErr w:type="spellStart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Кароль</w:t>
      </w:r>
      <w:proofErr w:type="spellEnd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Рум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мель</w:t>
      </w:r>
      <w:proofErr w:type="spellEnd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находясь в концлаге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рях «Дахау» и «Маутхаузен», не сломался: мужества ему было не занимать.</w:t>
      </w:r>
    </w:p>
    <w:p w:rsidR="00E92E38" w:rsidRPr="00E92E38" w:rsidRDefault="00E92E38" w:rsidP="00E92E3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как же Леонид Федорук, с которого мы и начали наш рассказ? Перед Второй ми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ровой он окончил танковую школу. Участвовал в кам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пании 1939 года. Уже поз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же вступил в армию Андер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са, став подпоручиком ле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гендарного танкового пол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ка «Скорпионы». Участвовал</w:t>
      </w:r>
      <w:r w:rsidR="00F621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боях в Африке и битве под </w:t>
      </w:r>
      <w:proofErr w:type="spellStart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Монте-Кассино</w:t>
      </w:r>
      <w:proofErr w:type="spellEnd"/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Награжден крестом </w:t>
      </w:r>
      <w:proofErr w:type="spellStart"/>
      <w:r w:rsidR="00F621A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Virtuti</w:t>
      </w:r>
      <w:proofErr w:type="spellEnd"/>
      <w:r w:rsidR="00F621AF" w:rsidRPr="00F621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F621A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Militari</w:t>
      </w:r>
      <w:proofErr w:type="spellEnd"/>
      <w:r w:rsidR="00F621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F621AF" w:rsidRPr="00F621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621AF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Погиб под итальянской</w:t>
      </w:r>
      <w:r w:rsidR="00F621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F621AF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Анконой</w:t>
      </w:r>
      <w:proofErr w:type="spellEnd"/>
      <w:r w:rsidR="00F621AF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 время боев за</w:t>
      </w:r>
      <w:r w:rsidR="00F621AF" w:rsidRPr="00F621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621AF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«Вал готов» и был похоронен на кладбище в </w:t>
      </w:r>
      <w:proofErr w:type="spellStart"/>
      <w:r w:rsidR="00F621AF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Лоретто</w:t>
      </w:r>
      <w:proofErr w:type="spellEnd"/>
      <w:r w:rsidR="00F621AF"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F621AF" w:rsidRPr="00F621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92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настоящий герой...</w:t>
      </w:r>
    </w:p>
    <w:sectPr w:rsidR="00E92E38" w:rsidRPr="00E92E38" w:rsidSect="009E15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2E38"/>
    <w:rsid w:val="003173C6"/>
    <w:rsid w:val="0037375B"/>
    <w:rsid w:val="009E15E7"/>
    <w:rsid w:val="00C35364"/>
    <w:rsid w:val="00E92E38"/>
    <w:rsid w:val="00F62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2015-02-06T09:08:00Z</dcterms:created>
  <dcterms:modified xsi:type="dcterms:W3CDTF">2015-02-06T09:41:00Z</dcterms:modified>
</cp:coreProperties>
</file>