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4D" w:rsidRDefault="0076004D" w:rsidP="0076004D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Наталья Канюк</w:t>
      </w:r>
    </w:p>
    <w:p w:rsidR="0076004D" w:rsidRDefault="0076004D" w:rsidP="0076004D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be-BY"/>
        </w:rPr>
        <w:t>Сказочный домик в</w:t>
      </w:r>
      <w:r w:rsidR="00613F27">
        <w:rPr>
          <w:b/>
          <w:caps/>
          <w:sz w:val="28"/>
          <w:szCs w:val="28"/>
          <w:lang w:val="be-BY"/>
        </w:rPr>
        <w:t xml:space="preserve"> </w:t>
      </w:r>
      <w:r>
        <w:rPr>
          <w:b/>
          <w:caps/>
          <w:sz w:val="28"/>
          <w:szCs w:val="28"/>
          <w:lang w:val="be-BY"/>
        </w:rPr>
        <w:t>новом свете</w:t>
      </w:r>
    </w:p>
    <w:p w:rsidR="0076004D" w:rsidRDefault="0076004D" w:rsidP="0076004D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76004D" w:rsidRPr="0076004D" w:rsidRDefault="007F17CA" w:rsidP="0076004D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Канюк, Н.</w:t>
      </w:r>
      <w:r w:rsidR="0076004D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Сказочный домик в Новом Свете</w:t>
      </w:r>
      <w:r w:rsidR="0076004D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76004D">
        <w:rPr>
          <w:b/>
          <w:i/>
          <w:color w:val="17365D" w:themeColor="text2" w:themeShade="BF"/>
          <w:sz w:val="24"/>
          <w:szCs w:val="24"/>
        </w:rPr>
        <w:t>/</w:t>
      </w:r>
      <w:r w:rsidR="0076004D"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Наталья Канюк</w:t>
      </w:r>
      <w:r w:rsidR="0076004D">
        <w:rPr>
          <w:b/>
          <w:i/>
          <w:color w:val="17365D" w:themeColor="text2" w:themeShade="BF"/>
          <w:sz w:val="24"/>
          <w:szCs w:val="24"/>
        </w:rPr>
        <w:t xml:space="preserve"> // Вечерний Гродно. – 2012. -  </w:t>
      </w:r>
      <w:r>
        <w:rPr>
          <w:b/>
          <w:i/>
          <w:color w:val="17365D" w:themeColor="text2" w:themeShade="BF"/>
          <w:sz w:val="24"/>
          <w:szCs w:val="24"/>
        </w:rPr>
        <w:t>9 мая (№19). – С. 31.</w:t>
      </w:r>
    </w:p>
    <w:p w:rsidR="005C62F4" w:rsidRPr="0052589E" w:rsidRDefault="007707EC" w:rsidP="00495159">
      <w:pPr>
        <w:spacing w:before="240" w:after="0"/>
        <w:ind w:firstLine="709"/>
        <w:jc w:val="both"/>
        <w:rPr>
          <w:b/>
        </w:rPr>
      </w:pPr>
      <w:bookmarkStart w:id="0" w:name="_GoBack"/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132605</wp:posOffset>
            </wp:positionH>
            <wp:positionV relativeFrom="paragraph">
              <wp:posOffset>205685</wp:posOffset>
            </wp:positionV>
            <wp:extent cx="3055620" cy="2495550"/>
            <wp:effectExtent l="171450" t="133350" r="354330" b="304800"/>
            <wp:wrapTight wrapText="bothSides">
              <wp:wrapPolygon edited="0">
                <wp:start x="1481" y="-1154"/>
                <wp:lineTo x="404" y="-989"/>
                <wp:lineTo x="-1212" y="495"/>
                <wp:lineTo x="-943" y="22589"/>
                <wp:lineTo x="404" y="24238"/>
                <wp:lineTo x="808" y="24238"/>
                <wp:lineTo x="22085" y="24238"/>
                <wp:lineTo x="22489" y="24238"/>
                <wp:lineTo x="23835" y="22919"/>
                <wp:lineTo x="23835" y="22589"/>
                <wp:lineTo x="23970" y="20116"/>
                <wp:lineTo x="23970" y="1484"/>
                <wp:lineTo x="24105" y="660"/>
                <wp:lineTo x="22489" y="-989"/>
                <wp:lineTo x="21411" y="-1154"/>
                <wp:lineTo x="1481" y="-115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C62F4" w:rsidRPr="0076004D">
        <w:rPr>
          <w:sz w:val="24"/>
          <w:szCs w:val="24"/>
        </w:rPr>
        <w:t>Старые заброшенные дома Нового Света... Как часто они, молчаливые, раскрывают свои тайны благодаря цепкой памяти старожилов. Собирая сведения по маленьким кусочкам, автор постепенно слагает, как мозаику, их историю.</w:t>
      </w:r>
    </w:p>
    <w:bookmarkEnd w:id="0"/>
    <w:p w:rsidR="005C62F4" w:rsidRPr="0076004D" w:rsidRDefault="00495159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8.05pt;margin-top:82.6pt;width:117.05pt;height:20.05pt;z-index:251659264" stroked="f">
            <v:textbox>
              <w:txbxContent>
                <w:p w:rsidR="0052589E" w:rsidRDefault="0052589E">
                  <w:r w:rsidRPr="005C62F4">
                    <w:rPr>
                      <w:b/>
                    </w:rPr>
                    <w:t>Ул.</w:t>
                  </w:r>
                  <w:r>
                    <w:rPr>
                      <w:b/>
                    </w:rPr>
                    <w:t xml:space="preserve"> </w:t>
                  </w:r>
                  <w:r w:rsidRPr="005C62F4">
                    <w:rPr>
                      <w:b/>
                    </w:rPr>
                    <w:t xml:space="preserve">17 </w:t>
                  </w:r>
                  <w:r>
                    <w:rPr>
                      <w:b/>
                    </w:rPr>
                    <w:t>С</w:t>
                  </w:r>
                  <w:r w:rsidRPr="005C62F4">
                    <w:rPr>
                      <w:b/>
                    </w:rPr>
                    <w:t>ентября,</w:t>
                  </w:r>
                  <w:r>
                    <w:rPr>
                      <w:b/>
                    </w:rPr>
                    <w:t xml:space="preserve"> </w:t>
                  </w:r>
                  <w:r w:rsidRPr="005C62F4">
                    <w:rPr>
                      <w:b/>
                    </w:rPr>
                    <w:t>12</w:t>
                  </w:r>
                </w:p>
              </w:txbxContent>
            </v:textbox>
          </v:shape>
        </w:pict>
      </w:r>
      <w:r w:rsidR="005C62F4" w:rsidRPr="0076004D">
        <w:rPr>
          <w:sz w:val="24"/>
          <w:szCs w:val="24"/>
        </w:rPr>
        <w:t>На углу улиц 17 Сентября и Словацкого стоит ныне опустевший кирпичный двухэтажный дом удивительного вида, с заколоченными окнами и дверями. Многоярусная, покрытая черепицей крыша, мезонин с бетонным балконом, масса мансардных окошек, несколько крылечек и веранда, выходящая в сад, — вот что в первую очередь бросается в глаза прохожим.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Такие дома в Гродно возводили польские «осадники» в 20–30-е годы ХХ века, делая подрядчикам заказ на строительство по уже готовым каталогам и типовым проектам сообразно имеющимся в наличии капиталам. Архитектурный стиль здесь особый, близкий к конструктивизму, но более композитный. Здание напоминает сказочный пряничный домик с шоколадной крышей и окнами из леденцов.</w:t>
      </w:r>
    </w:p>
    <w:p w:rsidR="005C62F4" w:rsidRPr="0076004D" w:rsidRDefault="005C62F4" w:rsidP="0076004D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76004D">
        <w:rPr>
          <w:b/>
          <w:sz w:val="24"/>
          <w:szCs w:val="24"/>
        </w:rPr>
        <w:t>Дом раскрывает свою тайну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Оказывается, дом был построен на земле, принадлежавшей князю Друцкому-Любецкому, в 1932 году ветеринарным врачом так называемой городской «резни», т. е. мясокомбината. Хозяин занимал весь первый этаж, а второй этаж сдавал Болеславу Жураковскому — начальнику ведомства управления акцизов и монополий, который прибыл в Гродно с женой и трехмесячным сыном Богданом в начале 1934 года.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 xml:space="preserve">Особо хочется остановиться на личности этого незаурядного человека, последние годы жизни которого тесно связаны с упомянутым домом. Болеслав Викторович Жураковский родился 15.12.1897 г. в Виленской губернии. В годы гражданской войны служил в Сызрани, где женился на русской — Евгении Ивановне Субботиной. Возвратившись на родину, окончил экономическо-юридический факультет Виленского университета. В межвоенный период занимал в Варшаве пост начальника отдела в министерстве финансов Польши. Как исключительно ответственный человек и профессионал, был переведен в Белосток на должность начальника ведомства акцизов и монополий, а через несколько лет — на такую же должность в Гродно. Накануне Второй мировой войны ему удалось купить 1 га земли в Луцке (Украина). Мечтая о будущем, Болеслав хотел по выходе на пенсию иметь свой дом на лоне природы, где в тишине и </w:t>
      </w:r>
      <w:r w:rsidRPr="0076004D">
        <w:rPr>
          <w:sz w:val="24"/>
          <w:szCs w:val="24"/>
        </w:rPr>
        <w:lastRenderedPageBreak/>
        <w:t>спокойствии мог бы провести с женой остаток жизни. Увы, судьба уготовила ему страшную участь.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В период оккупации Гродно акцизное управление было упразднено и, опасаясь угона в Германию, Болеслав был вынужден устроиться на табачную фабрику за Неманом. Ежедневно ему приходилось добираться на работу пешком. Согласитесь, немалый путь для человека в 45-летнем возрасте. В то тяжелое время он примкнул к движению сопротивления оккупантам и действовал в составе подполья.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Но случилось непредвиденное. В октябре 1942 года выпускник юридического факультета Варшавского университета Витольд Матушевский при попытке нелегально ввезти в Гродно из Грабово свиную тушу и самогон был задержан немецким патрулем. Матушевский без промедления убил из револьвера немецкого жандарма и тяжело ранил полицейского, а сам бежал в Варшаву. Гестапо арестовало 100 заложников, в основном из числа интеллигенции. Виновник инцидента не явился с повинной, и тогда шеф гестапо Фромм, неделю продержав своих жертв в тюрьме, приказал выпустить 75 человек на волю (в том числе и жену Матушевского), а 25 человек — расстрелять. 20 октября 1942 года, во вторник, приговор был приведен в исполнение на Фортах, в Наумовичах.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Среди расстрелянных был сам Болеслав Жураковский, основатель Гродненского зоопарка Ян Кохановский и его коллеги из польской гимназии имени А. Мицкевича, врачи, инженеры, военные. На произвол судьбы остались жена Жураковского и 9-летний сын Богдан. Они без проволочек были выселены из дома. Его заняла семья немца Жолиха — директора пивзавода. Теперь там слышалась только немецкая речь, а Бавере, 6-летней дочери Жолиха, категорически запрещалось играть в саду с местными ребятишками.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Сразу после окончания войны 12-летнему Богдану приходилось даже продавать на Скидельском рынке (ныне территория автовокзала) пуговицы, булавки и спички, чтобы кое-как вести полуголодное существование вместе с матерью, которая из-за болезни оказалась на его содержании.</w:t>
      </w:r>
    </w:p>
    <w:p w:rsidR="005C62F4" w:rsidRPr="0076004D" w:rsidRDefault="005C62F4" w:rsidP="0076004D">
      <w:pPr>
        <w:spacing w:before="240" w:after="0" w:line="240" w:lineRule="auto"/>
        <w:ind w:firstLine="567"/>
        <w:jc w:val="both"/>
        <w:rPr>
          <w:b/>
          <w:sz w:val="24"/>
          <w:szCs w:val="24"/>
        </w:rPr>
      </w:pPr>
      <w:r w:rsidRPr="0076004D">
        <w:rPr>
          <w:b/>
          <w:sz w:val="24"/>
          <w:szCs w:val="24"/>
        </w:rPr>
        <w:t>После войны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После освобождения Гродно дом был передан в распоряжение горздравотдела, который разместил в нем основной корпус детских яслей №6. В яслях было открыто три группы: для деток грудного возраста (женщины приступали к работе спустя месяц после родов), от года до 3 лет и круглосуточная.</w:t>
      </w:r>
    </w:p>
    <w:p w:rsidR="005C62F4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Шефы из Рембыттехники установили на территории яслей качели, песочницы, домики, горки, навесы, а также сделали новую ограду. В группах было по 35 малышей, и всех их хорошо обеспечивало государство (бесплатные пеленки, ползунки, рубашечки, одеяльца, подушки и т. д.). В доме была кухня, где готовили горячее питание, которое санитарная машина развозила в филиалы яслей №6 на улицах Медовой, 3 и Смирнова, 15. Волею судеб внучка Жураковского Алина в 70-е годы тоже посещала ясли в этом доме. Он верой и правдой служил детям до 1985 года.</w:t>
      </w:r>
    </w:p>
    <w:p w:rsidR="00CE6B3E" w:rsidRPr="0076004D" w:rsidRDefault="005C62F4" w:rsidP="0076004D">
      <w:pPr>
        <w:spacing w:after="0" w:line="240" w:lineRule="auto"/>
        <w:ind w:firstLine="567"/>
        <w:jc w:val="both"/>
        <w:rPr>
          <w:sz w:val="24"/>
          <w:szCs w:val="24"/>
        </w:rPr>
      </w:pPr>
      <w:r w:rsidRPr="0076004D">
        <w:rPr>
          <w:sz w:val="24"/>
          <w:szCs w:val="24"/>
        </w:rPr>
        <w:t>После перевода яслей в детский сад №85 на БЛК здание было общежитием для работников городского отдела народного образования вплоть до недавнего времени. В данный момент инженерная группа отдела образования администрации Ленинского района г. Гродно передала документацию в БТИ для решения вопроса о капитальном ремонте. Будем надеяться, что этот красивый дом качественно отремонтируют в ближайшее время. Хочется верить, что сохранится и чудесный фруктовый сад.</w:t>
      </w:r>
    </w:p>
    <w:sectPr w:rsidR="00CE6B3E" w:rsidRPr="0076004D" w:rsidSect="009F3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2F4"/>
    <w:rsid w:val="00037CB7"/>
    <w:rsid w:val="000D47EA"/>
    <w:rsid w:val="001349E8"/>
    <w:rsid w:val="00495159"/>
    <w:rsid w:val="0052589E"/>
    <w:rsid w:val="00594927"/>
    <w:rsid w:val="005C62F4"/>
    <w:rsid w:val="00613F27"/>
    <w:rsid w:val="0076004D"/>
    <w:rsid w:val="007707EC"/>
    <w:rsid w:val="00781853"/>
    <w:rsid w:val="007F17CA"/>
    <w:rsid w:val="009F383D"/>
    <w:rsid w:val="00A42913"/>
    <w:rsid w:val="00D70034"/>
    <w:rsid w:val="00E20F59"/>
    <w:rsid w:val="00E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  <w15:docId w15:val="{3E11E350-31CF-4E11-ABF2-F82D0F1E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2012-05-15T14:20:00Z</dcterms:created>
  <dcterms:modified xsi:type="dcterms:W3CDTF">2014-08-21T08:23:00Z</dcterms:modified>
</cp:coreProperties>
</file>