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5A" w:rsidRDefault="00AF075A" w:rsidP="00AF075A">
      <w:pPr>
        <w:spacing w:after="120"/>
        <w:jc w:val="center"/>
        <w:rPr>
          <w:b/>
          <w:sz w:val="28"/>
          <w:szCs w:val="28"/>
          <w:lang w:val="be-BY"/>
        </w:rPr>
      </w:pPr>
      <w:r w:rsidRPr="00DB576F">
        <w:rPr>
          <w:b/>
          <w:sz w:val="28"/>
          <w:szCs w:val="28"/>
        </w:rPr>
        <w:t xml:space="preserve">Андрей ВАШКЕВИЧ, Андрей ЧЕРНЯКЕВИЧ  </w:t>
      </w:r>
    </w:p>
    <w:p w:rsidR="00AF075A" w:rsidRPr="00AF075A" w:rsidRDefault="00AF075A" w:rsidP="00AF075A">
      <w:pPr>
        <w:spacing w:after="120"/>
        <w:jc w:val="center"/>
        <w:rPr>
          <w:b/>
          <w:caps/>
          <w:sz w:val="28"/>
          <w:szCs w:val="28"/>
          <w:lang w:val="be-BY"/>
        </w:rPr>
      </w:pPr>
      <w:r w:rsidRPr="00BA5DB4">
        <w:rPr>
          <w:b/>
          <w:caps/>
          <w:color w:val="FF0000"/>
          <w:sz w:val="28"/>
          <w:szCs w:val="28"/>
        </w:rPr>
        <w:t>«Красная книга Гродно»:</w:t>
      </w:r>
      <w:r w:rsidRPr="00BA5DB4">
        <w:rPr>
          <w:b/>
          <w:caps/>
          <w:sz w:val="28"/>
          <w:szCs w:val="28"/>
        </w:rPr>
        <w:t xml:space="preserve"> </w:t>
      </w:r>
      <w:r w:rsidR="00365AB3">
        <w:rPr>
          <w:b/>
          <w:caps/>
          <w:sz w:val="28"/>
          <w:szCs w:val="28"/>
          <w:lang w:val="be-BY"/>
        </w:rPr>
        <w:t>Учительская колония:</w:t>
      </w:r>
      <w:r>
        <w:rPr>
          <w:b/>
          <w:caps/>
          <w:sz w:val="28"/>
          <w:szCs w:val="28"/>
          <w:lang w:val="be-BY"/>
        </w:rPr>
        <w:t xml:space="preserve"> улицы чкалова и осипенко</w:t>
      </w:r>
    </w:p>
    <w:p w:rsidR="00083B73" w:rsidRDefault="00083B73" w:rsidP="00083B73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937811" w:rsidRPr="00AF075A" w:rsidRDefault="00083B73" w:rsidP="00AF075A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116B2C">
        <w:rPr>
          <w:b/>
          <w:i/>
          <w:color w:val="17365D" w:themeColor="text2" w:themeShade="BF"/>
          <w:sz w:val="24"/>
          <w:szCs w:val="24"/>
        </w:rPr>
        <w:t>.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="00365AB3">
        <w:rPr>
          <w:b/>
          <w:i/>
          <w:color w:val="17365D" w:themeColor="text2" w:themeShade="BF"/>
          <w:sz w:val="24"/>
          <w:szCs w:val="24"/>
          <w:lang w:val="be-BY"/>
        </w:rPr>
        <w:t>Учительская колония: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улицы Чкалова и Осипенко </w:t>
      </w:r>
      <w:r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>Андрей ВАШКЕВИЧ, Андрей ЧЕРНЯКЕВИЧ // Вечерний Гродно. – 2012. -  20 июня</w:t>
      </w:r>
      <w:r w:rsidR="00365AB3">
        <w:rPr>
          <w:b/>
          <w:i/>
          <w:color w:val="17365D" w:themeColor="text2" w:themeShade="BF"/>
          <w:sz w:val="24"/>
          <w:szCs w:val="24"/>
        </w:rPr>
        <w:t xml:space="preserve"> (№25). – С. 32.</w:t>
      </w:r>
    </w:p>
    <w:p w:rsidR="00937811" w:rsidRPr="00AF075A" w:rsidRDefault="00AF075A" w:rsidP="00304778">
      <w:pPr>
        <w:spacing w:before="240" w:after="0" w:line="240" w:lineRule="auto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198755</wp:posOffset>
            </wp:positionV>
            <wp:extent cx="3333750" cy="2625090"/>
            <wp:effectExtent l="171450" t="133350" r="361950" b="308610"/>
            <wp:wrapTight wrapText="bothSides">
              <wp:wrapPolygon edited="0">
                <wp:start x="1358" y="-1097"/>
                <wp:lineTo x="370" y="-940"/>
                <wp:lineTo x="-1111" y="470"/>
                <wp:lineTo x="-1111" y="22102"/>
                <wp:lineTo x="-123" y="23983"/>
                <wp:lineTo x="741" y="24139"/>
                <wp:lineTo x="22094" y="24139"/>
                <wp:lineTo x="22217" y="24139"/>
                <wp:lineTo x="22464" y="23983"/>
                <wp:lineTo x="22834" y="23983"/>
                <wp:lineTo x="23822" y="22102"/>
                <wp:lineTo x="23822" y="1411"/>
                <wp:lineTo x="23945" y="627"/>
                <wp:lineTo x="22464" y="-940"/>
                <wp:lineTo x="21477" y="-1097"/>
                <wp:lineTo x="1358" y="-109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25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37811" w:rsidRPr="00AF075A">
        <w:rPr>
          <w:sz w:val="24"/>
          <w:szCs w:val="24"/>
        </w:rPr>
        <w:t>Этот квартал местные жители из-за его необычного вида называют «еврейские дома». Вот только название не имеет ничего общего с его подлинной историей…</w:t>
      </w:r>
    </w:p>
    <w:p w:rsidR="00937811" w:rsidRPr="00AF075A" w:rsidRDefault="00937811" w:rsidP="00AF075A">
      <w:pPr>
        <w:spacing w:after="0" w:line="240" w:lineRule="auto"/>
        <w:ind w:firstLine="567"/>
        <w:jc w:val="both"/>
        <w:rPr>
          <w:sz w:val="24"/>
          <w:szCs w:val="24"/>
        </w:rPr>
      </w:pPr>
      <w:r w:rsidRPr="00AF075A">
        <w:rPr>
          <w:sz w:val="24"/>
          <w:szCs w:val="24"/>
        </w:rPr>
        <w:t xml:space="preserve">В сентябре 1932 года в результате авиакатастрофы погибли два польских летчика — Станислав </w:t>
      </w:r>
      <w:proofErr w:type="spellStart"/>
      <w:r w:rsidRPr="00AF075A">
        <w:rPr>
          <w:sz w:val="24"/>
          <w:szCs w:val="24"/>
        </w:rPr>
        <w:t>Вигура</w:t>
      </w:r>
      <w:proofErr w:type="spellEnd"/>
      <w:r w:rsidRPr="00AF075A">
        <w:rPr>
          <w:sz w:val="24"/>
          <w:szCs w:val="24"/>
        </w:rPr>
        <w:t xml:space="preserve"> и </w:t>
      </w:r>
      <w:proofErr w:type="spellStart"/>
      <w:r w:rsidRPr="00AF075A">
        <w:rPr>
          <w:sz w:val="24"/>
          <w:szCs w:val="24"/>
        </w:rPr>
        <w:t>Франтишек</w:t>
      </w:r>
      <w:proofErr w:type="spellEnd"/>
      <w:r w:rsidRPr="00AF075A">
        <w:rPr>
          <w:sz w:val="24"/>
          <w:szCs w:val="24"/>
        </w:rPr>
        <w:t xml:space="preserve"> </w:t>
      </w:r>
      <w:proofErr w:type="spellStart"/>
      <w:r w:rsidRPr="00AF075A">
        <w:rPr>
          <w:sz w:val="24"/>
          <w:szCs w:val="24"/>
        </w:rPr>
        <w:t>Жвирко</w:t>
      </w:r>
      <w:proofErr w:type="spellEnd"/>
      <w:r w:rsidRPr="00AF075A">
        <w:rPr>
          <w:sz w:val="24"/>
          <w:szCs w:val="24"/>
        </w:rPr>
        <w:t xml:space="preserve">. Буквально за месяц до своей смерти они победили на престижном международном </w:t>
      </w:r>
      <w:proofErr w:type="spellStart"/>
      <w:r w:rsidRPr="00AF075A">
        <w:rPr>
          <w:sz w:val="24"/>
          <w:szCs w:val="24"/>
        </w:rPr>
        <w:t>авиаконкурсе</w:t>
      </w:r>
      <w:proofErr w:type="spellEnd"/>
      <w:r w:rsidRPr="00AF075A">
        <w:rPr>
          <w:sz w:val="24"/>
          <w:szCs w:val="24"/>
        </w:rPr>
        <w:t xml:space="preserve">. Авиаторы мгновенно стали национальными героями. В их честь во многих городах страны называли проспекты, ставили памятники. Именно тогда на карте Гродно появились две новые улицы: </w:t>
      </w:r>
      <w:proofErr w:type="spellStart"/>
      <w:r w:rsidRPr="00AF075A">
        <w:rPr>
          <w:sz w:val="24"/>
          <w:szCs w:val="24"/>
        </w:rPr>
        <w:t>Жвирки</w:t>
      </w:r>
      <w:proofErr w:type="spellEnd"/>
      <w:r w:rsidRPr="00AF075A">
        <w:rPr>
          <w:sz w:val="24"/>
          <w:szCs w:val="24"/>
        </w:rPr>
        <w:t xml:space="preserve"> и </w:t>
      </w:r>
      <w:proofErr w:type="spellStart"/>
      <w:r w:rsidRPr="00AF075A">
        <w:rPr>
          <w:sz w:val="24"/>
          <w:szCs w:val="24"/>
        </w:rPr>
        <w:t>Вигуры</w:t>
      </w:r>
      <w:proofErr w:type="spellEnd"/>
      <w:r w:rsidRPr="00AF075A">
        <w:rPr>
          <w:sz w:val="24"/>
          <w:szCs w:val="24"/>
        </w:rPr>
        <w:t>.</w:t>
      </w:r>
    </w:p>
    <w:p w:rsidR="00937811" w:rsidRPr="00AF075A" w:rsidRDefault="00937811" w:rsidP="00AF075A">
      <w:pPr>
        <w:spacing w:after="0" w:line="240" w:lineRule="auto"/>
        <w:ind w:firstLine="567"/>
        <w:jc w:val="both"/>
        <w:rPr>
          <w:sz w:val="24"/>
          <w:szCs w:val="24"/>
        </w:rPr>
      </w:pPr>
      <w:r w:rsidRPr="00AF075A">
        <w:rPr>
          <w:sz w:val="24"/>
          <w:szCs w:val="24"/>
        </w:rPr>
        <w:t>Весь этот район, рядом с кирпичным заводом Аркина и старыми глиняными карьерами, назвали Учительской колонией. Ее «сердцем» стала только что возведенная городская школа №8 (теперь — специальная школа №4 по улице Лермонтова). Сразу за школой был глубокий искусственный пруд, на котором зимой катались дети. А невдалеке, под горкой, разместилось несколько красивых деревянных домиков для учителей, с большим количеством светлых комнат, солнечными верандами и оформленными резьбой входами.</w:t>
      </w:r>
    </w:p>
    <w:p w:rsidR="00937811" w:rsidRPr="00AF075A" w:rsidRDefault="00937811" w:rsidP="00AF075A">
      <w:pPr>
        <w:spacing w:after="0" w:line="240" w:lineRule="auto"/>
        <w:ind w:firstLine="567"/>
        <w:jc w:val="both"/>
        <w:rPr>
          <w:sz w:val="24"/>
          <w:szCs w:val="24"/>
        </w:rPr>
      </w:pPr>
      <w:r w:rsidRPr="00AF075A">
        <w:rPr>
          <w:sz w:val="24"/>
          <w:szCs w:val="24"/>
        </w:rPr>
        <w:t xml:space="preserve">Все здания были построены в популярном в те времена архитектурном стиле конструктивизм. Каждое из них предназначалось для одной семьи. Сегодня мы знаем фамилии только некоторых из обитателей Учительской колонии. Так, в доме №8 по улице </w:t>
      </w:r>
      <w:proofErr w:type="spellStart"/>
      <w:r w:rsidRPr="00AF075A">
        <w:rPr>
          <w:sz w:val="24"/>
          <w:szCs w:val="24"/>
        </w:rPr>
        <w:t>Жвирки</w:t>
      </w:r>
      <w:proofErr w:type="spellEnd"/>
      <w:r w:rsidRPr="00AF075A">
        <w:rPr>
          <w:sz w:val="24"/>
          <w:szCs w:val="24"/>
        </w:rPr>
        <w:t xml:space="preserve"> жила семья Петра </w:t>
      </w:r>
      <w:proofErr w:type="spellStart"/>
      <w:r w:rsidRPr="00AF075A">
        <w:rPr>
          <w:sz w:val="24"/>
          <w:szCs w:val="24"/>
        </w:rPr>
        <w:t>Богуцкого</w:t>
      </w:r>
      <w:proofErr w:type="spellEnd"/>
      <w:r w:rsidRPr="00AF075A">
        <w:rPr>
          <w:sz w:val="24"/>
          <w:szCs w:val="24"/>
        </w:rPr>
        <w:t xml:space="preserve">, директора средней школы имени Стефана </w:t>
      </w:r>
      <w:proofErr w:type="spellStart"/>
      <w:r w:rsidRPr="00AF075A">
        <w:rPr>
          <w:sz w:val="24"/>
          <w:szCs w:val="24"/>
        </w:rPr>
        <w:t>Батория</w:t>
      </w:r>
      <w:proofErr w:type="spellEnd"/>
      <w:r w:rsidRPr="00AF075A">
        <w:rPr>
          <w:sz w:val="24"/>
          <w:szCs w:val="24"/>
        </w:rPr>
        <w:t xml:space="preserve">, в домах №9 и №11 — семьи учителей Вишневских и </w:t>
      </w:r>
      <w:proofErr w:type="spellStart"/>
      <w:r w:rsidRPr="00AF075A">
        <w:rPr>
          <w:sz w:val="24"/>
          <w:szCs w:val="24"/>
        </w:rPr>
        <w:t>Вилантовичей</w:t>
      </w:r>
      <w:proofErr w:type="spellEnd"/>
      <w:r w:rsidRPr="00AF075A">
        <w:rPr>
          <w:sz w:val="24"/>
          <w:szCs w:val="24"/>
        </w:rPr>
        <w:t xml:space="preserve">. Их соседями были учительница польского языка пани Краевская, строгий математик </w:t>
      </w:r>
      <w:proofErr w:type="spellStart"/>
      <w:r w:rsidRPr="00AF075A">
        <w:rPr>
          <w:sz w:val="24"/>
          <w:szCs w:val="24"/>
        </w:rPr>
        <w:t>Броновский</w:t>
      </w:r>
      <w:proofErr w:type="spellEnd"/>
      <w:r w:rsidRPr="00AF075A">
        <w:rPr>
          <w:sz w:val="24"/>
          <w:szCs w:val="24"/>
        </w:rPr>
        <w:t xml:space="preserve"> и учитель музыки </w:t>
      </w:r>
      <w:proofErr w:type="spellStart"/>
      <w:r w:rsidRPr="00AF075A">
        <w:rPr>
          <w:sz w:val="24"/>
          <w:szCs w:val="24"/>
        </w:rPr>
        <w:t>Будревич</w:t>
      </w:r>
      <w:proofErr w:type="spellEnd"/>
      <w:r w:rsidRPr="00AF075A">
        <w:rPr>
          <w:sz w:val="24"/>
          <w:szCs w:val="24"/>
        </w:rPr>
        <w:t xml:space="preserve">. Недалеко от школы жил и пан </w:t>
      </w:r>
      <w:proofErr w:type="spellStart"/>
      <w:r w:rsidRPr="00AF075A">
        <w:rPr>
          <w:sz w:val="24"/>
          <w:szCs w:val="24"/>
        </w:rPr>
        <w:t>Вевюрский</w:t>
      </w:r>
      <w:proofErr w:type="spellEnd"/>
      <w:r w:rsidRPr="00AF075A">
        <w:rPr>
          <w:sz w:val="24"/>
          <w:szCs w:val="24"/>
        </w:rPr>
        <w:t xml:space="preserve"> — директор школы, которого последние из живущих учеников вспоминают как удивительно доброго человека.</w:t>
      </w:r>
    </w:p>
    <w:p w:rsidR="00937811" w:rsidRPr="00AF075A" w:rsidRDefault="00937811" w:rsidP="00AF075A">
      <w:pPr>
        <w:spacing w:after="0" w:line="240" w:lineRule="auto"/>
        <w:ind w:firstLine="567"/>
        <w:jc w:val="both"/>
        <w:rPr>
          <w:sz w:val="24"/>
          <w:szCs w:val="24"/>
        </w:rPr>
      </w:pPr>
      <w:r w:rsidRPr="00AF075A">
        <w:rPr>
          <w:sz w:val="24"/>
          <w:szCs w:val="24"/>
        </w:rPr>
        <w:t xml:space="preserve">Война навсегда изменила судьбу этого квартала. Из бывших владельцев домов в Учительской колонии освобождения города дождались единицы. Правда, и тем, кто остался в живых, пришлось пройти через сталинские лагеря и ссылки. Новые власти переименовали улицы </w:t>
      </w:r>
      <w:proofErr w:type="spellStart"/>
      <w:r w:rsidRPr="00AF075A">
        <w:rPr>
          <w:sz w:val="24"/>
          <w:szCs w:val="24"/>
        </w:rPr>
        <w:t>Жвирки</w:t>
      </w:r>
      <w:proofErr w:type="spellEnd"/>
      <w:r w:rsidRPr="00AF075A">
        <w:rPr>
          <w:sz w:val="24"/>
          <w:szCs w:val="24"/>
        </w:rPr>
        <w:t xml:space="preserve"> и </w:t>
      </w:r>
      <w:proofErr w:type="spellStart"/>
      <w:r w:rsidRPr="00AF075A">
        <w:rPr>
          <w:sz w:val="24"/>
          <w:szCs w:val="24"/>
        </w:rPr>
        <w:t>Вигуры</w:t>
      </w:r>
      <w:proofErr w:type="spellEnd"/>
      <w:r w:rsidRPr="00AF075A">
        <w:rPr>
          <w:sz w:val="24"/>
          <w:szCs w:val="24"/>
        </w:rPr>
        <w:t xml:space="preserve"> в честь уже советских летчиков Валерия Чкалова и Полины Осипенко, также погибших в авиакатастрофах. А сам район, как и соседняя школа, со временем стали источником для пополнения городского фольклора…</w:t>
      </w:r>
    </w:p>
    <w:p w:rsidR="00937811" w:rsidRPr="00304778" w:rsidRDefault="00937811" w:rsidP="00304778">
      <w:pPr>
        <w:spacing w:after="0" w:line="240" w:lineRule="auto"/>
        <w:ind w:firstLine="567"/>
        <w:jc w:val="both"/>
        <w:rPr>
          <w:sz w:val="24"/>
          <w:szCs w:val="24"/>
        </w:rPr>
      </w:pPr>
      <w:r w:rsidRPr="00AF075A">
        <w:rPr>
          <w:sz w:val="24"/>
          <w:szCs w:val="24"/>
        </w:rPr>
        <w:t>Может, именно по этой причине стоит добавить, что примеры использования дерева для постройки домов в стиле конструктивизма очень редки. Наличие целого комплекса таких зданий — вообще единичный случай, который придает всей застройке этих улиц архитектурную ценность европейского масштаба.</w:t>
      </w:r>
      <w:bookmarkStart w:id="0" w:name="_GoBack"/>
      <w:bookmarkEnd w:id="0"/>
    </w:p>
    <w:sectPr w:rsidR="00937811" w:rsidRPr="00304778" w:rsidSect="00304778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811"/>
    <w:rsid w:val="00037CB7"/>
    <w:rsid w:val="00043663"/>
    <w:rsid w:val="00083B73"/>
    <w:rsid w:val="00116B2C"/>
    <w:rsid w:val="00304778"/>
    <w:rsid w:val="00365AB3"/>
    <w:rsid w:val="004340F2"/>
    <w:rsid w:val="004C6E78"/>
    <w:rsid w:val="004D2356"/>
    <w:rsid w:val="0057518C"/>
    <w:rsid w:val="0065701B"/>
    <w:rsid w:val="007052F2"/>
    <w:rsid w:val="007B22BE"/>
    <w:rsid w:val="00937811"/>
    <w:rsid w:val="00A13CD1"/>
    <w:rsid w:val="00AF075A"/>
    <w:rsid w:val="00C26ABA"/>
    <w:rsid w:val="00DE32E4"/>
    <w:rsid w:val="00E20F59"/>
    <w:rsid w:val="00F0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6A9B5-F8A9-40C1-A6DD-89A7F8D7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2014-06-17T13:10:00Z</dcterms:created>
  <dcterms:modified xsi:type="dcterms:W3CDTF">2014-08-21T09:35:00Z</dcterms:modified>
</cp:coreProperties>
</file>