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0B6" w:rsidRDefault="009610B6" w:rsidP="009610B6">
      <w:pPr>
        <w:spacing w:after="120" w:line="276" w:lineRule="auto"/>
        <w:jc w:val="center"/>
        <w:rPr>
          <w:rFonts w:ascii="Book Antiqua" w:hAnsi="Book Antiqua"/>
          <w:b/>
          <w:sz w:val="28"/>
          <w:szCs w:val="28"/>
          <w:lang w:val="be-BY"/>
        </w:rPr>
      </w:pPr>
      <w:bookmarkStart w:id="0" w:name="bookmark0"/>
      <w:r>
        <w:rPr>
          <w:rFonts w:ascii="Book Antiqua" w:hAnsi="Book Antiqua"/>
          <w:b/>
          <w:sz w:val="28"/>
          <w:szCs w:val="28"/>
        </w:rPr>
        <w:t>Виктор Саяпин</w:t>
      </w:r>
    </w:p>
    <w:p w:rsidR="009610B6" w:rsidRDefault="009610B6" w:rsidP="009610B6">
      <w:pPr>
        <w:spacing w:after="120" w:line="276" w:lineRule="auto"/>
        <w:jc w:val="center"/>
        <w:rPr>
          <w:rFonts w:ascii="Book Antiqua" w:hAnsi="Book Antiqua"/>
          <w:b/>
          <w:caps/>
          <w:sz w:val="28"/>
          <w:szCs w:val="28"/>
        </w:rPr>
      </w:pPr>
      <w:r>
        <w:rPr>
          <w:rFonts w:ascii="Book Antiqua" w:hAnsi="Book Antiqua"/>
          <w:b/>
          <w:caps/>
          <w:color w:val="FF0000"/>
          <w:sz w:val="28"/>
          <w:szCs w:val="28"/>
        </w:rPr>
        <w:t>«Пешком по Гродно»:</w:t>
      </w:r>
      <w:r>
        <w:rPr>
          <w:rFonts w:ascii="Book Antiqua" w:hAnsi="Book Antiqua"/>
          <w:b/>
          <w:caps/>
          <w:sz w:val="28"/>
          <w:szCs w:val="28"/>
        </w:rPr>
        <w:t xml:space="preserve"> </w:t>
      </w:r>
      <w:r>
        <w:rPr>
          <w:rFonts w:ascii="Book Antiqua" w:hAnsi="Book Antiqua"/>
          <w:b/>
          <w:caps/>
          <w:sz w:val="28"/>
          <w:szCs w:val="28"/>
          <w:lang w:val="be-BY"/>
        </w:rPr>
        <w:t>улица горновых</w:t>
      </w:r>
    </w:p>
    <w:p w:rsidR="009610B6" w:rsidRDefault="009610B6" w:rsidP="009610B6">
      <w:pPr>
        <w:spacing w:after="0" w:line="276" w:lineRule="auto"/>
        <w:ind w:firstLine="567"/>
        <w:jc w:val="both"/>
        <w:rPr>
          <w:rFonts w:ascii="Georgia" w:hAnsi="Georgia"/>
          <w:i/>
          <w:color w:val="2E74B5" w:themeColor="accent1" w:themeShade="BF"/>
          <w:u w:val="single"/>
        </w:rPr>
      </w:pPr>
      <w:r>
        <w:rPr>
          <w:rFonts w:ascii="Georgia" w:hAnsi="Georgia"/>
          <w:i/>
          <w:color w:val="2E74B5" w:themeColor="accent1" w:themeShade="BF"/>
          <w:u w:val="single"/>
        </w:rPr>
        <w:t xml:space="preserve">Источник публикации: </w:t>
      </w:r>
    </w:p>
    <w:p w:rsidR="009610B6" w:rsidRPr="009610B6" w:rsidRDefault="009610B6" w:rsidP="009610B6">
      <w:pPr>
        <w:pStyle w:val="20"/>
        <w:shd w:val="clear" w:color="auto" w:fill="auto"/>
        <w:spacing w:line="276" w:lineRule="auto"/>
        <w:ind w:firstLine="567"/>
        <w:rPr>
          <w:rFonts w:ascii="Georgia" w:hAnsi="Georgia"/>
          <w:b/>
          <w:color w:val="2E74B5" w:themeColor="accent1" w:themeShade="BF"/>
          <w:sz w:val="24"/>
          <w:szCs w:val="24"/>
          <w:lang w:val="be-BY"/>
        </w:rPr>
      </w:pPr>
      <w:r>
        <w:rPr>
          <w:rFonts w:ascii="Georgia" w:hAnsi="Georgia"/>
          <w:b/>
          <w:color w:val="2E74B5" w:themeColor="accent1" w:themeShade="BF"/>
          <w:sz w:val="24"/>
          <w:szCs w:val="24"/>
          <w:lang w:val="be-BY"/>
        </w:rPr>
        <w:t>С</w:t>
      </w:r>
      <w:r>
        <w:rPr>
          <w:rFonts w:ascii="Georgia" w:hAnsi="Georgia"/>
          <w:b/>
          <w:color w:val="2E74B5" w:themeColor="accent1" w:themeShade="BF"/>
          <w:sz w:val="24"/>
          <w:szCs w:val="24"/>
        </w:rPr>
        <w:t xml:space="preserve">аяпин, В. Горновых / В. Саяпин // Гродзенская праўда. </w:t>
      </w:r>
      <w:r w:rsidR="00860053">
        <w:rPr>
          <w:rFonts w:ascii="Georgia" w:hAnsi="Georgia"/>
          <w:b/>
          <w:color w:val="2E74B5" w:themeColor="accent1" w:themeShade="BF"/>
          <w:sz w:val="24"/>
          <w:szCs w:val="24"/>
          <w:lang w:val="be-BY"/>
        </w:rPr>
        <w:t>- 2014. - 6 </w:t>
      </w:r>
      <w:r>
        <w:rPr>
          <w:rFonts w:ascii="Georgia" w:hAnsi="Georgia"/>
          <w:b/>
          <w:color w:val="2E74B5" w:themeColor="accent1" w:themeShade="BF"/>
          <w:sz w:val="24"/>
          <w:szCs w:val="24"/>
          <w:lang w:val="be-BY"/>
        </w:rPr>
        <w:t>сент. (№ 94). - С. 10.</w:t>
      </w:r>
      <w:bookmarkEnd w:id="0"/>
    </w:p>
    <w:p w:rsidR="009610B6" w:rsidRDefault="00F77C57" w:rsidP="009610B6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i/>
          <w:color w:val="000000"/>
          <w:sz w:val="24"/>
          <w:szCs w:val="24"/>
          <w:lang w:eastAsia="ru-RU"/>
        </w:rPr>
      </w:pPr>
      <w:r w:rsidRPr="009610B6">
        <w:rPr>
          <w:rFonts w:ascii="Georgia" w:eastAsia="Times New Roman" w:hAnsi="Georgia" w:cs="Arial"/>
          <w:b/>
          <w:bCs/>
          <w:i/>
          <w:color w:val="000000"/>
          <w:sz w:val="24"/>
          <w:szCs w:val="24"/>
          <w:lang w:eastAsia="ru-RU"/>
        </w:rPr>
        <w:t xml:space="preserve">Знаете ли вы секрет популярности в Гродно «пьяного угла»? И за какие деньги продали «табачку»? </w:t>
      </w:r>
    </w:p>
    <w:p w:rsidR="009610B6" w:rsidRDefault="009610B6" w:rsidP="009610B6">
      <w:pPr>
        <w:shd w:val="clear" w:color="auto" w:fill="FFFFFF"/>
        <w:spacing w:before="240"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Как называлась раньше</w:t>
      </w:r>
      <w:r w:rsidR="00F77C57" w:rsidRPr="009610B6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?</w:t>
      </w:r>
    </w:p>
    <w:p w:rsidR="009610B6" w:rsidRDefault="00F77C57" w:rsidP="009610B6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9610B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Сегодня мы посетим занеманский район Гродно и прогуляемся по некоторым улицам бывшего предместья, имеющим такую же давнюю и интересную биографию, как и улицы исторического центра нашего города. </w:t>
      </w:r>
    </w:p>
    <w:p w:rsidR="00443813" w:rsidRDefault="00443813" w:rsidP="00443813">
      <w:pPr>
        <w:shd w:val="clear" w:color="auto" w:fill="FFFFFF"/>
        <w:spacing w:before="600" w:after="0" w:line="276" w:lineRule="auto"/>
        <w:ind w:firstLine="567"/>
        <w:jc w:val="center"/>
        <w:rPr>
          <w:rFonts w:ascii="Georgia" w:eastAsia="Times New Roman" w:hAnsi="Georgia" w:cs="Arial"/>
          <w:b/>
          <w:i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Arial"/>
          <w:b/>
          <w:i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36195</wp:posOffset>
            </wp:positionH>
            <wp:positionV relativeFrom="paragraph">
              <wp:posOffset>142875</wp:posOffset>
            </wp:positionV>
            <wp:extent cx="3379470" cy="2444750"/>
            <wp:effectExtent l="95250" t="76200" r="106680" b="69850"/>
            <wp:wrapTight wrapText="bothSides">
              <wp:wrapPolygon edited="0">
                <wp:start x="-609" y="-673"/>
                <wp:lineTo x="-609" y="22217"/>
                <wp:lineTo x="22038" y="22217"/>
                <wp:lineTo x="22160" y="22217"/>
                <wp:lineTo x="22282" y="21207"/>
                <wp:lineTo x="22282" y="1683"/>
                <wp:lineTo x="22160" y="-337"/>
                <wp:lineTo x="22038" y="-673"/>
                <wp:lineTo x="-609" y="-673"/>
              </wp:wrapPolygon>
            </wp:wrapTight>
            <wp:docPr id="1" name="Рисунок 1" descr="http://grodnonews.by/temp/uploads_cacher/e53577899b91e8b374c0f5578dbd7f27.jpg">
              <a:hlinkClick xmlns:a="http://schemas.openxmlformats.org/drawingml/2006/main" r:id="rId4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rodnonews.by/temp/uploads_cacher/e53577899b91e8b374c0f5578dbd7f27.jpg">
                      <a:hlinkClick r:id="rId4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9470" cy="24447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443813">
        <w:rPr>
          <w:rFonts w:ascii="Georgia" w:eastAsia="Times New Roman" w:hAnsi="Georgia" w:cs="Arial"/>
          <w:b/>
          <w:i/>
          <w:color w:val="000000"/>
          <w:sz w:val="24"/>
          <w:szCs w:val="24"/>
          <w:lang w:eastAsia="ru-RU"/>
        </w:rPr>
        <w:t>У</w:t>
      </w:r>
      <w:r>
        <w:rPr>
          <w:rFonts w:ascii="Georgia" w:eastAsia="Times New Roman" w:hAnsi="Georgia" w:cs="Arial"/>
          <w:b/>
          <w:i/>
          <w:color w:val="000000"/>
          <w:sz w:val="24"/>
          <w:szCs w:val="24"/>
          <w:lang w:eastAsia="ru-RU"/>
        </w:rPr>
        <w:t>лица Горновых.</w:t>
      </w:r>
    </w:p>
    <w:p w:rsidR="00443813" w:rsidRPr="00443813" w:rsidRDefault="00443813" w:rsidP="00443813">
      <w:pPr>
        <w:shd w:val="clear" w:color="auto" w:fill="FFFFFF"/>
        <w:spacing w:after="600" w:line="276" w:lineRule="auto"/>
        <w:ind w:firstLine="567"/>
        <w:jc w:val="center"/>
        <w:rPr>
          <w:rFonts w:ascii="Georgia" w:eastAsia="Times New Roman" w:hAnsi="Georgia" w:cs="Arial"/>
          <w:b/>
          <w:i/>
          <w:color w:val="000000"/>
          <w:sz w:val="24"/>
          <w:szCs w:val="24"/>
          <w:lang w:eastAsia="ru-RU"/>
        </w:rPr>
      </w:pPr>
      <w:r w:rsidRPr="00443813">
        <w:rPr>
          <w:rFonts w:ascii="Georgia" w:eastAsia="Times New Roman" w:hAnsi="Georgia" w:cs="Arial"/>
          <w:b/>
          <w:i/>
          <w:color w:val="000000"/>
          <w:sz w:val="24"/>
          <w:szCs w:val="24"/>
          <w:lang w:eastAsia="ru-RU"/>
        </w:rPr>
        <w:t>50-е годы.</w:t>
      </w:r>
    </w:p>
    <w:p w:rsidR="009610B6" w:rsidRDefault="00F77C57" w:rsidP="009610B6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9610B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Улица Горновых – одна из главнейших улиц занеманской части Гродно. Впервые контуры улицы показаны на плане Гродно 1882 года. А вот привычная нам трассировка улицы появилась после завершения строительства моста в начале ХХ века. Улица получила название Липовая. Тогда же началась ее застройка и появился над ней металлический мост, соединивший разрезанную на две части улицу Казачью (нынешнюю Дарвина). В годы кайзеровской оккупации улица называлась Lindenstrasse. В 20-30-е годы ХХ века она опять носила имя Липовая. В начале 1940-х годов улица получила имя политрука Г.А. Горновых, который погиб в сентябре 1939 года.</w:t>
      </w:r>
    </w:p>
    <w:p w:rsidR="009610B6" w:rsidRDefault="009610B6" w:rsidP="009610B6">
      <w:pPr>
        <w:shd w:val="clear" w:color="auto" w:fill="FFFFFF"/>
        <w:spacing w:before="120"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Брусничное лакомство.</w:t>
      </w:r>
    </w:p>
    <w:p w:rsidR="009610B6" w:rsidRDefault="00F77C57" w:rsidP="009610B6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9610B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В частном двухэтажном </w:t>
      </w:r>
      <w:r w:rsidRPr="009610B6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доме №10</w:t>
      </w:r>
      <w:r w:rsidRPr="009610B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в 1938 году открылась «Молочная», которая в последующие годы превратилась в городской молочный завод. Основное производство по указанному адресу находилось до 1967 года. Сегодня здесь производит сладкую продукцию цех мороженого предприятия «Молочный Мир». Кстати, в первые послевоенные годы на Гродненском гормолзаводе выпускали мороженое молочное, сливочное, шоколадное, яблочное, брусничное, яично-молочное, яично-сливочное, сливочное с глазурью, молочное с глазурью. Такой широкий выбор молочного лакомства местная ребятня только приветствовала. </w:t>
      </w:r>
    </w:p>
    <w:p w:rsidR="00443813" w:rsidRDefault="00443813" w:rsidP="009610B6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</w:p>
    <w:p w:rsidR="00443813" w:rsidRDefault="00443813" w:rsidP="009610B6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</w:p>
    <w:p w:rsidR="009610B6" w:rsidRDefault="009610B6" w:rsidP="009610B6">
      <w:pPr>
        <w:shd w:val="clear" w:color="auto" w:fill="FFFFFF"/>
        <w:spacing w:before="240"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lastRenderedPageBreak/>
        <w:t>Где жила</w:t>
      </w:r>
      <w:r w:rsidR="00F77C57" w:rsidRPr="009610B6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 xml:space="preserve"> «Н</w:t>
      </w:r>
      <w:r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адежда</w:t>
      </w:r>
      <w:r w:rsidR="00F77C57" w:rsidRPr="009610B6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»?</w:t>
      </w:r>
    </w:p>
    <w:p w:rsidR="009610B6" w:rsidRDefault="005779B3" w:rsidP="009610B6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998855</wp:posOffset>
            </wp:positionH>
            <wp:positionV relativeFrom="paragraph">
              <wp:posOffset>227965</wp:posOffset>
            </wp:positionV>
            <wp:extent cx="2109470" cy="3991610"/>
            <wp:effectExtent l="1066800" t="0" r="1033780" b="0"/>
            <wp:wrapTight wrapText="bothSides">
              <wp:wrapPolygon edited="0">
                <wp:start x="-858" y="22280"/>
                <wp:lineTo x="22354" y="22280"/>
                <wp:lineTo x="22354" y="-399"/>
                <wp:lineTo x="14747" y="-502"/>
                <wp:lineTo x="2263" y="-502"/>
                <wp:lineTo x="-663" y="-399"/>
                <wp:lineTo x="-858" y="-399"/>
                <wp:lineTo x="-858" y="22280"/>
              </wp:wrapPolygon>
            </wp:wrapTight>
            <wp:docPr id="4" name="Рисунок 1" descr="C:\Users\User\Documents\Шибут\Электр. краев. б-ка\улицы Саяпин\Горновых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Шибут\Электр. краев. б-ка\улицы Саяпин\Горновых 2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09470" cy="39916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F77C57" w:rsidRPr="009610B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В </w:t>
      </w:r>
      <w:r w:rsidR="00F77C57" w:rsidRPr="009610B6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доме №17</w:t>
      </w:r>
      <w:r w:rsidR="00F77C57" w:rsidRPr="009610B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, реконструкция которого завершается, в настоящее время находится Гродненская областная филармония. Ранее долгие годы в здании работал Дворец культуры химиков, возведенный еще в 1974 году. А еще раньше на этом месте находилось оригинальное двухэтажное здание в стиле модерн, принадлежавшее семье Любич. В начале ХХ века в нем располагалась гостиница «Надежда». </w:t>
      </w:r>
    </w:p>
    <w:p w:rsidR="005779B3" w:rsidRPr="005779B3" w:rsidRDefault="005779B3" w:rsidP="005779B3">
      <w:pPr>
        <w:shd w:val="clear" w:color="auto" w:fill="FFFFFF"/>
        <w:spacing w:before="840" w:after="840" w:line="276" w:lineRule="auto"/>
        <w:jc w:val="center"/>
        <w:rPr>
          <w:rFonts w:ascii="Georgia" w:eastAsia="Times New Roman" w:hAnsi="Georgia" w:cs="Arial"/>
          <w:b/>
          <w:bCs/>
          <w:i/>
          <w:color w:val="000000"/>
          <w:sz w:val="24"/>
          <w:szCs w:val="24"/>
          <w:lang w:eastAsia="ru-RU"/>
        </w:rPr>
      </w:pPr>
      <w:r w:rsidRPr="005779B3">
        <w:rPr>
          <w:rFonts w:ascii="Georgia" w:eastAsia="Times New Roman" w:hAnsi="Georgia" w:cs="Arial"/>
          <w:b/>
          <w:bCs/>
          <w:i/>
          <w:color w:val="000000"/>
          <w:sz w:val="24"/>
          <w:szCs w:val="24"/>
          <w:lang w:eastAsia="ru-RU"/>
        </w:rPr>
        <w:t>Фото ул. Липовой, сделанное с крыши табачной фабрики до Второй мировой войны. Фото Виктора Саяпина.</w:t>
      </w:r>
    </w:p>
    <w:p w:rsidR="009610B6" w:rsidRDefault="009610B6" w:rsidP="005779B3">
      <w:pPr>
        <w:shd w:val="clear" w:color="auto" w:fill="FFFFFF"/>
        <w:spacing w:before="360"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Секрет популярности</w:t>
      </w:r>
      <w:r w:rsidR="00F77C57" w:rsidRPr="009610B6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 xml:space="preserve"> «</w:t>
      </w:r>
      <w:r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пьяного угла</w:t>
      </w:r>
      <w:r w:rsidR="00F77C57" w:rsidRPr="009610B6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»</w:t>
      </w:r>
      <w:r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.</w:t>
      </w:r>
    </w:p>
    <w:p w:rsidR="009610B6" w:rsidRDefault="00F77C57" w:rsidP="009610B6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9610B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Памятник мог появиться на улице Горновых рядом с вновь построенным Дворцом культуры. В 1973 году горисполком принял решение, в соответствии с которым химкомбинату имени С.О. Притыцкого разрешалось разработать проект памятника видному деятелю компартии Западной Белоруссии Сергею Притыцкому и установить его на площади перед Дворцом. Но установлен он так и не был, об этом решении горисполкома практически уже все забыли. </w:t>
      </w:r>
    </w:p>
    <w:p w:rsidR="00443813" w:rsidRDefault="00F77C57" w:rsidP="009610B6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9610B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С началом строительства Дворца культуры химиков началась постепенная ликвидация одного из самых злачных мест нашего города. Старожилы хорошо помнят такой городской топоним, как «пьяный угол». Обычный когда-то перекресток улиц Липовой (Горновых) и Лососянской (Советских пограничников) вдруг стал очень популярен у гродненцев. Причина крылась в том, что с середины 40-х годов в домах на этом перекрестке одна за другой стали открываться пивные, чайные и закусочные. И существовали они на всех четырех углах этого «пьяного угла». Надо сказать, питейные заведения здесь процветали.</w:t>
      </w:r>
    </w:p>
    <w:p w:rsidR="00443813" w:rsidRDefault="00443813" w:rsidP="00443813">
      <w:pPr>
        <w:shd w:val="clear" w:color="auto" w:fill="FFFFFF"/>
        <w:spacing w:before="240"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Сколько стоила</w:t>
      </w:r>
      <w:r w:rsidR="00F77C57" w:rsidRPr="009610B6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 xml:space="preserve"> «</w:t>
      </w:r>
      <w:r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табачка</w:t>
      </w:r>
      <w:r w:rsidR="00F77C57" w:rsidRPr="009610B6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»?</w:t>
      </w:r>
    </w:p>
    <w:p w:rsidR="005779B3" w:rsidRDefault="00F77C57" w:rsidP="009610B6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9610B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В целом, до войны в Занеманье преобладала одноэтажная застройка. Редкое исключение составляли огромные по тем временам корпуса табачной фабрики, главным фасадом выходившие на улицу Горновых. Они складывались из административного двухэтажного здания с мансардой и двух производственных корпусов. Одно из этих строений показано еще на плане города 1915 года, который составили кайзеровские оккупанты. Это были складские помещения военного назначения, которые и были приобретены Акционерным товариществом табачной фабрики Шерешевского в августе 1922 года. А через два года производство было передано Государственной табачной монополии за огромную по тем временам сумму – 2,7 миллиона злотых. </w:t>
      </w:r>
    </w:p>
    <w:p w:rsidR="005779B3" w:rsidRPr="005779B3" w:rsidRDefault="00A135D2" w:rsidP="00A135D2">
      <w:pPr>
        <w:shd w:val="clear" w:color="auto" w:fill="FFFFFF"/>
        <w:spacing w:before="600" w:after="600" w:line="276" w:lineRule="auto"/>
        <w:ind w:firstLine="567"/>
        <w:jc w:val="center"/>
        <w:rPr>
          <w:rFonts w:ascii="Georgia" w:eastAsia="Times New Roman" w:hAnsi="Georgia" w:cs="Arial"/>
          <w:b/>
          <w:i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Arial"/>
          <w:b/>
          <w:i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3251835</wp:posOffset>
            </wp:positionH>
            <wp:positionV relativeFrom="paragraph">
              <wp:posOffset>-384810</wp:posOffset>
            </wp:positionV>
            <wp:extent cx="2208530" cy="3078480"/>
            <wp:effectExtent l="552450" t="0" r="534670" b="0"/>
            <wp:wrapTight wrapText="bothSides">
              <wp:wrapPolygon edited="0">
                <wp:start x="-714" y="22424"/>
                <wp:lineTo x="22389" y="22424"/>
                <wp:lineTo x="22389" y="-566"/>
                <wp:lineTo x="20153" y="-700"/>
                <wp:lineTo x="2267" y="-700"/>
                <wp:lineTo x="-528" y="-566"/>
                <wp:lineTo x="-714" y="-566"/>
                <wp:lineTo x="-714" y="22424"/>
              </wp:wrapPolygon>
            </wp:wrapTight>
            <wp:docPr id="3" name="Рисунок 2" descr="C:\Users\User\Documents\Шибут\Электр. краев. б-ка\улицы Саяпин\Горновых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Шибут\Электр. краев. б-ка\улицы Саяпин\Горновых 2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08530" cy="30784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5779B3" w:rsidRPr="005779B3">
        <w:rPr>
          <w:rFonts w:ascii="Georgia" w:eastAsia="Times New Roman" w:hAnsi="Georgia" w:cs="Arial"/>
          <w:b/>
          <w:i/>
          <w:color w:val="000000"/>
          <w:sz w:val="24"/>
          <w:szCs w:val="24"/>
          <w:lang w:eastAsia="ru-RU"/>
        </w:rPr>
        <w:t>Табачная фабрика. Рисунок 50-х годов из коллекции Александра Севенко.</w:t>
      </w:r>
    </w:p>
    <w:p w:rsidR="00443813" w:rsidRDefault="00F77C57" w:rsidP="009610B6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9610B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Начало расширяться производство, и первое здание в стиле конструктивизма было построено в 1931 году. Через год возвели второй производственный корпус и его соединили с первым не вплотную, а через галерею на четвертом этаже. Этот корпус был построен на территории бывшего Занеманского рынка, который, в свою очередь, перевели ближе к стеклозаводу. В 1975 году была проведена реконструкция административного здания, и оно также стало четырехэтажным.</w:t>
      </w:r>
    </w:p>
    <w:p w:rsidR="00443813" w:rsidRDefault="00443813" w:rsidP="00443813">
      <w:pPr>
        <w:shd w:val="clear" w:color="auto" w:fill="FFFFFF"/>
        <w:spacing w:before="240"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Вождь напротив проходной.</w:t>
      </w:r>
    </w:p>
    <w:p w:rsidR="00443813" w:rsidRDefault="00F77C57" w:rsidP="009610B6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9610B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На улице Горновых, по воспоминаниям старожилов, прямо напротив проходной табачной фабрики находился памятник Сталину. Там был небольшой скверик, где стоял вожд</w:t>
      </w:r>
      <w:r w:rsidR="0044381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ь, глядя на проходную фабрики.</w:t>
      </w:r>
    </w:p>
    <w:p w:rsidR="00443813" w:rsidRDefault="00F77C57" w:rsidP="009610B6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9610B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Напротив корпусов табачной фабрики </w:t>
      </w:r>
      <w:r w:rsidRPr="00443813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по улице Горновых, №29</w:t>
      </w:r>
      <w:r w:rsidRPr="009610B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до сегодняшних дней находятся корпуса бывшего кожевенного завода. Кожевенное производство на этом месте организовал в начале 20-х годов ХХ века Ошер Косовский. В ноябре 1939 года производство было национализировано и стало называться кожевенным заводом №4. В дальнейшем это предприятие получило название «Производство жестких кож Гродненского кожевенного завода». </w:t>
      </w:r>
    </w:p>
    <w:p w:rsidR="00443813" w:rsidRDefault="00443813" w:rsidP="00A64B65">
      <w:pPr>
        <w:shd w:val="clear" w:color="auto" w:fill="FFFFFF"/>
        <w:spacing w:before="240"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Школа с 80-летней историей.</w:t>
      </w:r>
    </w:p>
    <w:p w:rsidR="00F77C57" w:rsidRPr="009610B6" w:rsidRDefault="00F77C57" w:rsidP="009610B6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443813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По улице Горновых, №31</w:t>
      </w:r>
      <w:r w:rsidRPr="009610B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находится одна из старейших школ нашего города – средняя школа №6. Специализироанное школьное здание начали строить в 1925 году. Предполагалось, что в здании размерами 70 метров длиной и 15 метров шириной будут находиться 30 классных комнат, большой гимнастический зал, комната для рисования, помещение для часовни, обширные рекреации. Будущая школа должна принять около 1000 детей. А в мансардном этаже предполагалось устроить квартиры для учителей. 7 января 1930 года состоялось освящение первой очереди новой прекрасной общеобразовательной школы по улице Липовой. В торжествах, посвященных открытию этого долгожданного учебного заведения, приняли участие руководители города, представители городского магистрата и рады. Присутствовал также и председатель поветового Совета школ М. О’Бриен де Ласси.</w:t>
      </w:r>
    </w:p>
    <w:p w:rsidR="00F77C57" w:rsidRPr="009610B6" w:rsidRDefault="00F77C57" w:rsidP="009610B6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</w:pPr>
    </w:p>
    <w:p w:rsidR="00C35364" w:rsidRPr="009610B6" w:rsidRDefault="00C35364" w:rsidP="009610B6">
      <w:pPr>
        <w:spacing w:line="276" w:lineRule="auto"/>
        <w:ind w:firstLine="567"/>
        <w:jc w:val="both"/>
        <w:rPr>
          <w:rFonts w:ascii="Georgia" w:hAnsi="Georgia"/>
          <w:sz w:val="24"/>
          <w:szCs w:val="24"/>
        </w:rPr>
      </w:pPr>
    </w:p>
    <w:sectPr w:rsidR="00C35364" w:rsidRPr="009610B6" w:rsidSect="00C35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77C57"/>
    <w:rsid w:val="000500FF"/>
    <w:rsid w:val="00443813"/>
    <w:rsid w:val="005779B3"/>
    <w:rsid w:val="007B7176"/>
    <w:rsid w:val="00860053"/>
    <w:rsid w:val="00910F91"/>
    <w:rsid w:val="009610B6"/>
    <w:rsid w:val="00A135D2"/>
    <w:rsid w:val="00A64B65"/>
    <w:rsid w:val="00B62267"/>
    <w:rsid w:val="00C35364"/>
    <w:rsid w:val="00CC0BA3"/>
    <w:rsid w:val="00F77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7C57"/>
    <w:rPr>
      <w:color w:val="0000FF"/>
      <w:u w:val="single"/>
    </w:rPr>
  </w:style>
  <w:style w:type="character" w:customStyle="1" w:styleId="apple-converted-space">
    <w:name w:val="apple-converted-space"/>
    <w:basedOn w:val="a0"/>
    <w:rsid w:val="00F77C57"/>
  </w:style>
  <w:style w:type="paragraph" w:styleId="a4">
    <w:name w:val="Balloon Text"/>
    <w:basedOn w:val="a"/>
    <w:link w:val="a5"/>
    <w:uiPriority w:val="99"/>
    <w:semiHidden/>
    <w:unhideWhenUsed/>
    <w:rsid w:val="00F77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7C57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locked/>
    <w:rsid w:val="009610B6"/>
    <w:rPr>
      <w:rFonts w:ascii="Arial Narrow" w:eastAsia="Arial Narrow" w:hAnsi="Arial Narrow" w:cs="Arial Narrow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610B6"/>
    <w:pPr>
      <w:widowControl w:val="0"/>
      <w:shd w:val="clear" w:color="auto" w:fill="FFFFFF"/>
      <w:spacing w:after="0" w:line="211" w:lineRule="exact"/>
      <w:jc w:val="both"/>
    </w:pPr>
    <w:rPr>
      <w:rFonts w:ascii="Arial Narrow" w:eastAsia="Arial Narrow" w:hAnsi="Arial Narrow" w:cs="Arial Narrow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7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5120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7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grodnonews.by/uploads/20330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2014-10-20T11:31:00Z</dcterms:created>
  <dcterms:modified xsi:type="dcterms:W3CDTF">2014-10-23T06:15:00Z</dcterms:modified>
</cp:coreProperties>
</file>