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19" w:rsidRPr="007F05B2" w:rsidRDefault="00964119" w:rsidP="00964119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lang w:val="be-BY"/>
        </w:rPr>
      </w:pPr>
      <w:bookmarkStart w:id="0" w:name="bookmark0"/>
      <w:r w:rsidRPr="007F05B2">
        <w:rPr>
          <w:rFonts w:ascii="Book Antiqua" w:hAnsi="Book Antiqua"/>
          <w:b/>
          <w:sz w:val="28"/>
          <w:szCs w:val="28"/>
        </w:rPr>
        <w:t>Виктор Саяпин</w:t>
      </w:r>
    </w:p>
    <w:p w:rsidR="00964119" w:rsidRPr="007F05B2" w:rsidRDefault="00964119" w:rsidP="00964119">
      <w:pPr>
        <w:spacing w:after="120" w:line="276" w:lineRule="auto"/>
        <w:jc w:val="center"/>
        <w:rPr>
          <w:rFonts w:ascii="Book Antiqua" w:hAnsi="Book Antiqua"/>
          <w:b/>
          <w:caps/>
          <w:sz w:val="28"/>
          <w:szCs w:val="28"/>
        </w:rPr>
      </w:pPr>
      <w:r w:rsidRPr="007F05B2">
        <w:rPr>
          <w:rFonts w:ascii="Book Antiqua" w:hAnsi="Book Antiqua"/>
          <w:b/>
          <w:caps/>
          <w:color w:val="FF0000"/>
          <w:sz w:val="28"/>
          <w:szCs w:val="28"/>
        </w:rPr>
        <w:t>«Пешком по Гродно»:</w:t>
      </w:r>
      <w:r w:rsidRPr="007F05B2">
        <w:rPr>
          <w:rFonts w:ascii="Book Antiqua" w:hAnsi="Book Antiqua"/>
          <w:b/>
          <w:caps/>
          <w:sz w:val="28"/>
          <w:szCs w:val="28"/>
        </w:rPr>
        <w:t xml:space="preserve"> </w:t>
      </w:r>
      <w:r w:rsidRPr="00E3306D">
        <w:rPr>
          <w:rFonts w:ascii="Book Antiqua" w:hAnsi="Book Antiqua"/>
          <w:b/>
          <w:caps/>
          <w:sz w:val="28"/>
          <w:szCs w:val="28"/>
          <w:lang w:val="be-BY"/>
        </w:rPr>
        <w:t xml:space="preserve">улица </w:t>
      </w:r>
      <w:r w:rsidR="00E3306D">
        <w:rPr>
          <w:rFonts w:ascii="Book Antiqua" w:hAnsi="Book Antiqua"/>
          <w:b/>
          <w:caps/>
          <w:sz w:val="28"/>
          <w:szCs w:val="28"/>
          <w:lang w:val="be-BY"/>
        </w:rPr>
        <w:t>василька</w:t>
      </w:r>
    </w:p>
    <w:p w:rsidR="00964119" w:rsidRPr="0034650F" w:rsidRDefault="00964119" w:rsidP="00964119">
      <w:pPr>
        <w:spacing w:after="0" w:line="276" w:lineRule="auto"/>
        <w:ind w:firstLine="567"/>
        <w:jc w:val="both"/>
        <w:rPr>
          <w:rFonts w:ascii="Georgia" w:hAnsi="Georgia"/>
          <w:i/>
          <w:color w:val="2E74B5" w:themeColor="accent1" w:themeShade="BF"/>
          <w:u w:val="single"/>
        </w:rPr>
      </w:pPr>
      <w:r w:rsidRPr="0034650F">
        <w:rPr>
          <w:rFonts w:ascii="Georgia" w:hAnsi="Georgia"/>
          <w:i/>
          <w:color w:val="2E74B5" w:themeColor="accent1" w:themeShade="BF"/>
          <w:u w:val="single"/>
        </w:rPr>
        <w:t xml:space="preserve">Источник публикации: </w:t>
      </w:r>
    </w:p>
    <w:p w:rsidR="00964119" w:rsidRPr="00964119" w:rsidRDefault="00964119" w:rsidP="00964119">
      <w:pPr>
        <w:pStyle w:val="20"/>
        <w:shd w:val="clear" w:color="auto" w:fill="auto"/>
        <w:spacing w:line="276" w:lineRule="auto"/>
        <w:ind w:firstLine="567"/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</w:pP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С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аяпин, В. </w:t>
      </w:r>
      <w:r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Улица </w:t>
      </w:r>
      <w:r w:rsidR="00E3306D">
        <w:rPr>
          <w:rFonts w:ascii="Georgia" w:hAnsi="Georgia"/>
          <w:b/>
          <w:color w:val="2E74B5" w:themeColor="accent1" w:themeShade="BF"/>
          <w:sz w:val="24"/>
          <w:szCs w:val="24"/>
        </w:rPr>
        <w:t>Василька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 / В. Саяпин // Гродзенская праўда. 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- 2014. - </w:t>
      </w:r>
      <w:r w:rsidR="00E3306D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2 авг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. (№ </w:t>
      </w:r>
      <w:r w:rsidR="00E3306D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84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). - С. </w:t>
      </w:r>
      <w:r w:rsidR="00E3306D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11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.</w:t>
      </w:r>
      <w:bookmarkEnd w:id="0"/>
    </w:p>
    <w:p w:rsidR="00964119" w:rsidRDefault="00964119" w:rsidP="00E3306D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88265</wp:posOffset>
            </wp:positionV>
            <wp:extent cx="3077210" cy="2011680"/>
            <wp:effectExtent l="171450" t="133350" r="370840" b="312420"/>
            <wp:wrapTight wrapText="bothSides">
              <wp:wrapPolygon edited="0">
                <wp:start x="1471" y="-1432"/>
                <wp:lineTo x="401" y="-1227"/>
                <wp:lineTo x="-1203" y="614"/>
                <wp:lineTo x="-1203" y="22295"/>
                <wp:lineTo x="-134" y="24750"/>
                <wp:lineTo x="802" y="24955"/>
                <wp:lineTo x="22197" y="24955"/>
                <wp:lineTo x="22331" y="24955"/>
                <wp:lineTo x="22598" y="24750"/>
                <wp:lineTo x="23000" y="24750"/>
                <wp:lineTo x="24069" y="22295"/>
                <wp:lineTo x="24069" y="1841"/>
                <wp:lineTo x="24203" y="818"/>
                <wp:lineTo x="22598" y="-1227"/>
                <wp:lineTo x="21529" y="-1432"/>
                <wp:lineTo x="1471" y="-1432"/>
              </wp:wrapPolygon>
            </wp:wrapTight>
            <wp:docPr id="1" name="Рисунок 1" descr="http://grodnonews.by/temp/uploads_cacher/6df593cc090ff5a0f0bb51f76c88c9b8.jpg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dnonews.by/temp/uploads_cacher/6df593cc090ff5a0f0bb51f76c88c9b8.jpg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011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8731F" w:rsidRPr="00964119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Что общего между Гродненским драмтеатром и лагерем «Артек» в Крыму? Цветком, символизирующим Беларусь, и первой городской паровой мельницей? Ответы на эти вопросы найдете сегодня. </w:t>
      </w:r>
    </w:p>
    <w:p w:rsidR="00964119" w:rsidRDefault="0098731F" w:rsidP="00964119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4119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Есть ли у канализации краеугольный камень?</w:t>
      </w:r>
    </w:p>
    <w:p w:rsidR="0098731F" w:rsidRPr="00964119" w:rsidRDefault="0098731F" w:rsidP="00964119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Основная застройка улицы относится к концу XIX – началу ХХ веков.  Она застраивалась в основном жилыми домами, хотя на ней были и здания иного предназначе</w:t>
      </w:r>
      <w:r w:rsid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ния. Например, на месте  </w:t>
      </w:r>
      <w:r w:rsidR="00964119" w:rsidRPr="00964119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дома №</w:t>
      </w:r>
      <w:r w:rsidRPr="00964119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3</w:t>
      </w:r>
      <w:r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сейчас огромный пустырь, обнесенный забором. А еще несколько лет назад здесь стоял памятник промышленной архитектуры, которых в городе практически не осталось. Это была паровая мельница Ошера Косовского, построенная в конце XIX века. Здание мельницы снесли летом 2007 года, хотя были задумки разместить в нем гостиницу  или общественно-торговый центр. </w:t>
      </w:r>
    </w:p>
    <w:p w:rsidR="00964119" w:rsidRDefault="00964119" w:rsidP="00964119">
      <w:pPr>
        <w:shd w:val="clear" w:color="auto" w:fill="FFFFFF"/>
        <w:spacing w:before="600" w:after="600" w:line="276" w:lineRule="auto"/>
        <w:ind w:firstLine="567"/>
        <w:jc w:val="center"/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130175</wp:posOffset>
            </wp:positionV>
            <wp:extent cx="2560320" cy="3414395"/>
            <wp:effectExtent l="114300" t="76200" r="106680" b="71755"/>
            <wp:wrapTight wrapText="bothSides">
              <wp:wrapPolygon edited="0">
                <wp:start x="-964" y="-482"/>
                <wp:lineTo x="-964" y="22054"/>
                <wp:lineTo x="22339" y="22054"/>
                <wp:lineTo x="22500" y="20849"/>
                <wp:lineTo x="22500" y="1446"/>
                <wp:lineTo x="22339" y="-362"/>
                <wp:lineTo x="22339" y="-482"/>
                <wp:lineTo x="-964" y="-482"/>
              </wp:wrapPolygon>
            </wp:wrapTight>
            <wp:docPr id="2" name="Рисунок 2" descr="http://grodnonews.by/uploads2/vasil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odnonews.by/uploads2/vasilka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4143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98731F" w:rsidRPr="00964119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Бывшая паровая мельница Ошера Косовского. 2007г. Фото Виктора Саяпина</w:t>
      </w:r>
    </w:p>
    <w:p w:rsidR="00964119" w:rsidRDefault="00964119" w:rsidP="00964119">
      <w:pPr>
        <w:shd w:val="clear" w:color="auto" w:fill="FFFFFF"/>
        <w:spacing w:before="600" w:after="60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4119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</w:t>
      </w:r>
      <w:r w:rsidR="0098731F" w:rsidRPr="00964119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4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построен в 1901 году в стиле эклектики с элементами модерна. В начале ХХ века домом владел некто Зарахович. Затем владельцем стал Лейба Клемпнер. Его наследники перестраивали дом в 20-е годы ХХ столетия. В советский период вторично был перестроен. Примечателен он своим красивым кованым балконом. Рядом с этим домом 24 мая 1934 года был освящен угловой камень ко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лодца гродненской канализации.</w:t>
      </w:r>
    </w:p>
    <w:p w:rsidR="00964119" w:rsidRDefault="00964119" w:rsidP="00964119">
      <w:pPr>
        <w:shd w:val="clear" w:color="auto" w:fill="FFFFFF"/>
        <w:spacing w:before="60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lastRenderedPageBreak/>
        <w:t>Дом №</w:t>
      </w:r>
      <w:r w:rsidR="0098731F" w:rsidRPr="00964119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5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построен в начале ХХ века. Двухэтажный кирпичный дом первоначально не был оштукатурен. В сентябре 1944 года здание передали Гродненскому филиалу института «Белгоспроект». Затем в д</w:t>
      </w:r>
      <w:r w:rsidR="00B0538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оме разместились детские ясли №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1.</w:t>
      </w:r>
    </w:p>
    <w:p w:rsidR="00B05386" w:rsidRDefault="0098731F" w:rsidP="00B05386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4119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У кого в мире больше всех открыток о Гродно?</w:t>
      </w:r>
    </w:p>
    <w:p w:rsidR="00B05386" w:rsidRDefault="0098731F" w:rsidP="00B0538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B05386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Дома</w:t>
      </w:r>
      <w:r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r w:rsidRPr="00B05386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№№ 8 и 10</w:t>
      </w:r>
      <w:r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объединены в одно здание. Вначале, </w:t>
      </w:r>
      <w:r w:rsidR="00B0538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1891 году, был построен дом №</w:t>
      </w:r>
      <w:r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10, а с</w:t>
      </w:r>
      <w:r w:rsidR="00B0538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пустя семь лет – соседний дом №</w:t>
      </w:r>
      <w:r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8. Оба здания имели медицинское назначение. В них в разные времена находились родильный дом, детская больница, различные отделения областной больницы, кожно-венер</w:t>
      </w:r>
      <w:r w:rsidR="00B0538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ологический диспансер. В доме №</w:t>
      </w:r>
      <w:r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10 в начале ХХ века практиковал доктор Самуэль Хазан. </w:t>
      </w:r>
    </w:p>
    <w:p w:rsidR="00B05386" w:rsidRDefault="00B05386" w:rsidP="00B0538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1356360</wp:posOffset>
            </wp:positionV>
            <wp:extent cx="5715000" cy="3695700"/>
            <wp:effectExtent l="152400" t="76200" r="114300" b="76200"/>
            <wp:wrapTight wrapText="bothSides">
              <wp:wrapPolygon edited="0">
                <wp:start x="-216" y="-445"/>
                <wp:lineTo x="-576" y="445"/>
                <wp:lineTo x="-576" y="20932"/>
                <wp:lineTo x="-216" y="22045"/>
                <wp:lineTo x="21672" y="22045"/>
                <wp:lineTo x="21816" y="22045"/>
                <wp:lineTo x="22032" y="21377"/>
                <wp:lineTo x="22032" y="557"/>
                <wp:lineTo x="21888" y="-445"/>
                <wp:lineTo x="21672" y="-445"/>
                <wp:lineTo x="-216" y="-445"/>
              </wp:wrapPolygon>
            </wp:wrapTight>
            <wp:docPr id="3" name="Рисунок 3" descr="http://grodnonews.by/uploads2/vasil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odnonews.by/uploads2/vasilka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95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B05386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Домом №</w:t>
      </w:r>
      <w:r w:rsidR="0098731F" w:rsidRPr="00B05386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8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владел известный в прошлом гродненский доктор Григорий Ворошильский – отец польского поэта, журналиста, переводчика Виктора Ворошильского и дед доктора Феликса Ворошильского.  Внук пошел по стопам своего деда. Уже после того, как в 1945 году семья эмигрировала в Польшу, в октябре 1949 года родился Феликс. Профессию врача он получил в Польше, затем </w:t>
      </w:r>
      <w:r w:rsidR="0098731F" w:rsidRPr="00B05386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продолжил учебу в Германии, где и живет более тридцати лет. </w:t>
      </w:r>
    </w:p>
    <w:p w:rsidR="00B05386" w:rsidRDefault="0098731F" w:rsidP="00B05386">
      <w:pPr>
        <w:shd w:val="clear" w:color="auto" w:fill="FFFFFF"/>
        <w:spacing w:after="0" w:line="276" w:lineRule="auto"/>
        <w:ind w:firstLine="567"/>
        <w:jc w:val="center"/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</w:pPr>
      <w:r w:rsidRPr="00B05386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 xml:space="preserve">Семья Ворошильских во дворе дома. </w:t>
      </w:r>
    </w:p>
    <w:p w:rsidR="00B05386" w:rsidRDefault="0098731F" w:rsidP="00B05386">
      <w:pPr>
        <w:shd w:val="clear" w:color="auto" w:fill="FFFFFF"/>
        <w:spacing w:after="0" w:line="276" w:lineRule="auto"/>
        <w:ind w:firstLine="567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B05386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Фото Феликса Ворошильского</w:t>
      </w:r>
    </w:p>
    <w:p w:rsidR="0098731F" w:rsidRPr="00964119" w:rsidRDefault="0098731F" w:rsidP="00B05386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Феликс Ворошильский коллекционирует все, что связано с Гродно: открытки, фотографии, гравюры, картины, эскизы, книги, карты, документы, старательно собирает всякие мелочи, связанные с нашим городом. Достаточно сказать, что Феликс является обладателем самой крупной в мире коллекции открыток с видами Гродно. Он постоянно приезжает сюда – в город своих дедов и </w:t>
      </w:r>
      <w:r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прадедов. И эти поездки стали неотъемлемой частью его жизни.</w:t>
      </w:r>
      <w:r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964119"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278130</wp:posOffset>
            </wp:positionV>
            <wp:extent cx="4888230" cy="3148965"/>
            <wp:effectExtent l="114300" t="76200" r="102870" b="70485"/>
            <wp:wrapTight wrapText="bothSides">
              <wp:wrapPolygon edited="0">
                <wp:start x="-505" y="-523"/>
                <wp:lineTo x="-505" y="22083"/>
                <wp:lineTo x="21970" y="22083"/>
                <wp:lineTo x="22055" y="20515"/>
                <wp:lineTo x="22055" y="1568"/>
                <wp:lineTo x="21970" y="-392"/>
                <wp:lineTo x="21970" y="-523"/>
                <wp:lineTo x="-505" y="-523"/>
              </wp:wrapPolygon>
            </wp:wrapTight>
            <wp:docPr id="4" name="Рисунок 4" descr="http://grodnonews.by/uploads2/vasil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dnonews.by/uploads2/vasilka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31489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8731F" w:rsidRPr="00B05386" w:rsidRDefault="0098731F" w:rsidP="00E3306D">
      <w:pPr>
        <w:shd w:val="clear" w:color="auto" w:fill="FFFFFF"/>
        <w:spacing w:before="60" w:after="0" w:line="276" w:lineRule="auto"/>
        <w:ind w:firstLine="567"/>
        <w:jc w:val="center"/>
        <w:rPr>
          <w:rFonts w:ascii="Georgia" w:eastAsia="Times New Roman" w:hAnsi="Georgia" w:cs="Times New Roman"/>
          <w:b/>
          <w:i/>
          <w:color w:val="000000"/>
          <w:sz w:val="24"/>
          <w:szCs w:val="24"/>
          <w:lang w:eastAsia="ru-RU"/>
        </w:rPr>
      </w:pPr>
      <w:r w:rsidRPr="00B05386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Дом семьи Ворошильских. На балконе –  Григорий Ворошильский, рядом с домом его брат Николай. В окнах первого этажа – родители Г. Ворошильского.   Фото Феликса Ворошильского</w:t>
      </w:r>
    </w:p>
    <w:p w:rsidR="00C643BA" w:rsidRDefault="00B05386" w:rsidP="00C643BA">
      <w:pPr>
        <w:shd w:val="clear" w:color="auto" w:fill="FFFFFF"/>
        <w:spacing w:before="480" w:after="96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B05386">
        <w:rPr>
          <w:rFonts w:ascii="Georgia" w:eastAsia="Times New Roman" w:hAnsi="Georgia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177165</wp:posOffset>
            </wp:positionV>
            <wp:extent cx="3232150" cy="2156460"/>
            <wp:effectExtent l="171450" t="133350" r="368300" b="300990"/>
            <wp:wrapTight wrapText="bothSides">
              <wp:wrapPolygon edited="0">
                <wp:start x="1400" y="-1336"/>
                <wp:lineTo x="382" y="-1145"/>
                <wp:lineTo x="-1146" y="572"/>
                <wp:lineTo x="-764" y="23088"/>
                <wp:lineTo x="382" y="24615"/>
                <wp:lineTo x="764" y="24615"/>
                <wp:lineTo x="22152" y="24615"/>
                <wp:lineTo x="22406" y="24615"/>
                <wp:lineTo x="23679" y="23279"/>
                <wp:lineTo x="23679" y="23088"/>
                <wp:lineTo x="23934" y="20226"/>
                <wp:lineTo x="23934" y="1717"/>
                <wp:lineTo x="24061" y="763"/>
                <wp:lineTo x="22534" y="-1145"/>
                <wp:lineTo x="21515" y="-1336"/>
                <wp:lineTo x="1400" y="-1336"/>
              </wp:wrapPolygon>
            </wp:wrapTight>
            <wp:docPr id="5" name="Рисунок 5" descr="http://grodnonews.by/uploads2/vasi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odnonews.by/uploads2/vasilka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156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8731F" w:rsidRPr="00B05386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Когда-то здесь жил и работал известный в Гродно врач Григорий Ворошильский. Сегодня здесь тоже лечатся пациенты, но кожно-венералогического диспансера. Фото Виталия Дернейко.</w:t>
      </w:r>
    </w:p>
    <w:p w:rsidR="00C643BA" w:rsidRDefault="0098731F" w:rsidP="00C643BA">
      <w:pPr>
        <w:shd w:val="clear" w:color="auto" w:fill="FFFFFF"/>
        <w:spacing w:before="48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4119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Здесь жили врач и поэт…</w:t>
      </w:r>
    </w:p>
    <w:p w:rsidR="00C643BA" w:rsidRDefault="00C643BA" w:rsidP="00C643BA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C643BA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</w:t>
      </w:r>
      <w:r w:rsidR="0098731F" w:rsidRPr="00C643BA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12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возвели в конце XIX века. С тех самых пор сохранились въездная брама и калитка. Дошла до наших дней также планировка городского дворика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начала ХХ века. Соседний </w:t>
      </w:r>
      <w:r w:rsidRPr="00C643BA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</w:t>
      </w:r>
      <w:r w:rsidR="0098731F" w:rsidRPr="00C643BA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14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также построен в конце XIX века. В начале 60-х годов здесь был капитальный ремонт, в результате кото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рого он был объединен с домом №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12. А под крышей на стене дома появились пила, молоток  и топор. Вероятнее всего, именно в этом доме в начале ХХ века жил известный гродненский врач К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онстантин Семенович Кемарский.</w:t>
      </w:r>
    </w:p>
    <w:p w:rsidR="00C643BA" w:rsidRDefault="00C643BA" w:rsidP="00C643BA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C643BA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</w:t>
      </w:r>
      <w:r w:rsidR="0098731F" w:rsidRPr="00C643BA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15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В июле 1972 года горисполком выделил земельный участок под строительство здания проектно-конструкторских мастерских института «Белкоммунпроект», для чего необходимо было  снести жилые дома №№ 11а, 13 и 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15. В деревянном одноэтажном доме № 15 по тогдашней улице Чапаева с 1958 года жила семья известного белорусского поэта Михася Василька (Михаила Осиповича Костевича). Мне этот дом очень хорошо знаком и памятен, я часто в нем бывал. Дело в том, что сын поэта Ярослав – мой одноклассник, с которым я в школьном классе сидел за одной партой. </w:t>
      </w:r>
    </w:p>
    <w:p w:rsidR="00C643BA" w:rsidRDefault="0098731F" w:rsidP="00221638">
      <w:pPr>
        <w:shd w:val="clear" w:color="auto" w:fill="FFFFFF"/>
        <w:spacing w:before="600" w:after="600" w:line="276" w:lineRule="auto"/>
        <w:ind w:firstLine="567"/>
        <w:jc w:val="both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 w:rsidRPr="00C643BA">
        <w:rPr>
          <w:rFonts w:ascii="Georgia" w:eastAsia="Times New Roman" w:hAnsi="Georgia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179070</wp:posOffset>
            </wp:positionV>
            <wp:extent cx="3824605" cy="2735580"/>
            <wp:effectExtent l="95250" t="95250" r="80645" b="102870"/>
            <wp:wrapTight wrapText="bothSides">
              <wp:wrapPolygon edited="0">
                <wp:start x="-538" y="-752"/>
                <wp:lineTo x="-538" y="22412"/>
                <wp:lineTo x="21840" y="22412"/>
                <wp:lineTo x="21948" y="22412"/>
                <wp:lineTo x="22055" y="21209"/>
                <wp:lineTo x="22055" y="1354"/>
                <wp:lineTo x="21948" y="-451"/>
                <wp:lineTo x="21840" y="-752"/>
                <wp:lineTo x="-538" y="-752"/>
              </wp:wrapPolygon>
            </wp:wrapTight>
            <wp:docPr id="6" name="Рисунок 6" descr="http://grodnonews.by/uploads2/vasilk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odnonews.by/uploads2/vasilka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05" cy="2735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C643BA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Дом, в котором жила семья Михася Василька. Фото Александра Семенчука </w:t>
      </w:r>
    </w:p>
    <w:p w:rsidR="00221638" w:rsidRDefault="0098731F" w:rsidP="00C643BA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Как сейчас помню большой одноэтажный дом с высоким цоколем, на две семьи. В левой его половине и жили Костевичи. Во дворе был большой сад со старыми яблонями, а посередине стояла беседка. Это было место постоянных встреч всех</w:t>
      </w:r>
      <w:r w:rsidR="0022163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многочисленных друзей Ярослава </w:t>
      </w:r>
      <w:r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Костевича. </w:t>
      </w:r>
    </w:p>
    <w:p w:rsidR="00221638" w:rsidRDefault="00221638" w:rsidP="00221638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r w:rsidR="0098731F" w:rsidRPr="00964119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… комбриг и генерал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.</w:t>
      </w:r>
    </w:p>
    <w:p w:rsidR="00221638" w:rsidRDefault="00221638" w:rsidP="00C643BA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221638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</w:t>
      </w:r>
      <w:r w:rsidR="0098731F" w:rsidRPr="00221638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16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 ансамбле с домом №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18 на этой же улице построен в конце XIX века. Это яркий пример так называемого кирпичного стиля. Фасад украшен тремя чугунными литыми балконами. Между домами устроен высокий арочный проезд. В начале ХХ века в этом доме жили генерал-лейтенант артиллерии А. Сергеев и  командир 2-й бригады 43-й пехотной дивизии генерал-майор К. Фарселес. В начале 30-х годов домом владела госпожа Катерина  Фаллендорф.  </w:t>
      </w:r>
    </w:p>
    <w:p w:rsidR="00221638" w:rsidRDefault="00221638" w:rsidP="00C643BA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А в </w:t>
      </w:r>
      <w:r w:rsidRPr="00221638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доме №</w:t>
      </w:r>
      <w:r w:rsidR="0098731F" w:rsidRPr="00221638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18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некоторое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время проживала Элиза Ожешко.</w:t>
      </w:r>
    </w:p>
    <w:p w:rsidR="00221638" w:rsidRDefault="00221638" w:rsidP="00C643BA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Идем дальше, к </w:t>
      </w:r>
      <w:r w:rsidRPr="00221638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дому №</w:t>
      </w:r>
      <w:r w:rsidR="0098731F" w:rsidRPr="00221638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31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Здание, которому с самого своего рождения предначертано было стать домом знаний и просвещения, и оно на протяжении многих десятилетий не изменило свой высокий статус.  Дом в середине 50-х годов был построен как сельскохозяйственная школа по подготовке председателей колхозов. Затем это был один из корпусов професс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ионально-технического училища №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41.  Сейчас здесь также учреждение образования – Гродненский государственный профессионально-технический колледж коммунального хозяйства.</w:t>
      </w:r>
    </w:p>
    <w:p w:rsidR="00221638" w:rsidRDefault="0098731F" w:rsidP="00221638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4119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Несостоявшиеся планы генплана</w:t>
      </w:r>
      <w:r w:rsidR="0022163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.</w:t>
      </w:r>
    </w:p>
    <w:p w:rsidR="00E3306D" w:rsidRDefault="00221638" w:rsidP="00C643BA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221638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</w:t>
      </w:r>
      <w:r w:rsidR="0098731F" w:rsidRPr="00221638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33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Очень симпатичный двухэтажный домик в стиле модерн был построен в 1903 году. Представляет собой комбинированный одно-двухэтажный особняк. В 1945 году был передан под учебный корпус спецшколы-интерната для слабовидящих детей, а в 1950 году после ремонта его заселили работники этой школы, а также общества слепых. По генеральному плану реконструкции города 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70-х годов ХХ века  дом подлежал сносу, и на этом месте должен был вырасти драмтеатр. Домик, однако,  стоит до сих пор и  радует своей неповторимостью взоры прохожих. Совсем недавно п</w:t>
      </w:r>
      <w:r w:rsidR="00E3306D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риступили к его реконструкции.</w:t>
      </w:r>
    </w:p>
    <w:p w:rsidR="00E3306D" w:rsidRDefault="00E3306D" w:rsidP="00C643BA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</w:t>
      </w:r>
      <w:r w:rsidR="0098731F" w:rsidRPr="00E3306D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40.</w:t>
      </w:r>
      <w:r w:rsidR="0098731F"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Нынешняя гостиница «Омега» в советские времена была в ведении областного комитета компартии. А когда-то на этом месте стояли дома №№ 12 и 14 по тогдашней Гончарной улице, принадлежавшие Чимбаревичам. Согласно А. Гостеву, в одном из них в конце XIX века жил известный врач Зиновий Петрович Соловьев, нарком здравоохранения РСФСР, основатель пионерского лагеря «Артек». Его имя ныне носит Гродн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енская городская больница № 1. </w:t>
      </w:r>
    </w:p>
    <w:p w:rsidR="00E3306D" w:rsidRPr="00E3306D" w:rsidRDefault="0098731F" w:rsidP="00E3306D">
      <w:pPr>
        <w:shd w:val="clear" w:color="auto" w:fill="FFFFFF"/>
        <w:spacing w:before="480" w:after="360" w:line="276" w:lineRule="auto"/>
        <w:jc w:val="center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 w:rsidRPr="00E3306D">
        <w:rPr>
          <w:rFonts w:ascii="Georgia" w:eastAsia="Times New Roman" w:hAnsi="Georgia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161290</wp:posOffset>
            </wp:positionV>
            <wp:extent cx="3652520" cy="2442210"/>
            <wp:effectExtent l="95250" t="76200" r="100330" b="72390"/>
            <wp:wrapTight wrapText="bothSides">
              <wp:wrapPolygon edited="0">
                <wp:start x="-563" y="-674"/>
                <wp:lineTo x="-563" y="22240"/>
                <wp:lineTo x="21968" y="22240"/>
                <wp:lineTo x="22193" y="21061"/>
                <wp:lineTo x="22193" y="2022"/>
                <wp:lineTo x="22081" y="-168"/>
                <wp:lineTo x="21968" y="-674"/>
                <wp:lineTo x="-563" y="-674"/>
              </wp:wrapPolygon>
            </wp:wrapTight>
            <wp:docPr id="7" name="Рисунок 7" descr="http://grodnonews.by/uploads2/vasilk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odnonews.by/uploads2/vasilka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20" cy="24422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3306D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Дом, который стоял на месте гостиницы «Омега». Фото Александра Гостева</w:t>
      </w:r>
      <w:r w:rsidR="00E3306D" w:rsidRPr="00E3306D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.</w:t>
      </w:r>
    </w:p>
    <w:p w:rsidR="00C35364" w:rsidRPr="00E3306D" w:rsidRDefault="0098731F" w:rsidP="00E3306D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411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Таким образом, получается, что на этой сравнительно небольшой улице в разные времена проживали четыре известных гродненских врача</w:t>
      </w:r>
      <w:r w:rsidR="00E3306D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sectPr w:rsidR="00C35364" w:rsidRPr="00E3306D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8731F"/>
    <w:rsid w:val="000061C9"/>
    <w:rsid w:val="00095222"/>
    <w:rsid w:val="000D5958"/>
    <w:rsid w:val="00221638"/>
    <w:rsid w:val="003D4BA8"/>
    <w:rsid w:val="009507E0"/>
    <w:rsid w:val="00964119"/>
    <w:rsid w:val="0098731F"/>
    <w:rsid w:val="00B05386"/>
    <w:rsid w:val="00C35364"/>
    <w:rsid w:val="00C643BA"/>
    <w:rsid w:val="00E33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73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8731F"/>
  </w:style>
  <w:style w:type="paragraph" w:styleId="a4">
    <w:name w:val="Balloon Text"/>
    <w:basedOn w:val="a"/>
    <w:link w:val="a5"/>
    <w:uiPriority w:val="99"/>
    <w:semiHidden/>
    <w:unhideWhenUsed/>
    <w:rsid w:val="0098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31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964119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4119"/>
    <w:pPr>
      <w:widowControl w:val="0"/>
      <w:shd w:val="clear" w:color="auto" w:fill="FFFFFF"/>
      <w:spacing w:after="0" w:line="211" w:lineRule="exact"/>
      <w:jc w:val="both"/>
    </w:pPr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224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grodnonews.by/uploads/20019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2014-10-20T11:31:00Z</dcterms:created>
  <dcterms:modified xsi:type="dcterms:W3CDTF">2014-10-23T07:17:00Z</dcterms:modified>
</cp:coreProperties>
</file>